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Министерство образования и науки Российской Федерации</w:t>
      </w:r>
    </w:p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Министерство образования Новосибирской области</w:t>
      </w:r>
    </w:p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Новосибирский государственный педагогический университет</w:t>
      </w:r>
    </w:p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Фонд «История Отечества» и Российское историческое общество</w:t>
      </w:r>
    </w:p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Германский исторический институт в Москве</w:t>
      </w:r>
    </w:p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  <w:bCs/>
          <w:sz w:val="26"/>
          <w:szCs w:val="28"/>
        </w:rPr>
      </w:pPr>
      <w:r w:rsidRPr="00FA5449">
        <w:rPr>
          <w:rFonts w:asciiTheme="minorHAnsi" w:hAnsiTheme="minorHAnsi" w:cstheme="minorHAnsi"/>
          <w:bCs/>
          <w:sz w:val="26"/>
          <w:szCs w:val="28"/>
        </w:rPr>
        <w:t>Народный союз Германии по уходу за военными захоронениями</w:t>
      </w:r>
    </w:p>
    <w:p w:rsidR="00510C0B" w:rsidRPr="00FA5449" w:rsidRDefault="00FA544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bCs/>
          <w:sz w:val="26"/>
          <w:szCs w:val="28"/>
        </w:rPr>
        <w:t>Фонд «Память, ответственность и будущее»</w:t>
      </w:r>
    </w:p>
    <w:p w:rsidR="00FF4FE8" w:rsidRPr="00FA5449" w:rsidRDefault="00A77D79" w:rsidP="00DE43B0">
      <w:pPr>
        <w:spacing w:after="120"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Фонд мемориальных комплексов Бухенвальд и Миттельбау-Дора</w:t>
      </w:r>
    </w:p>
    <w:p w:rsidR="00FF4FE8" w:rsidRPr="00FA5449" w:rsidRDefault="00A77D79" w:rsidP="00DE43B0">
      <w:pPr>
        <w:spacing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Международная ассоциация исследователей истории и культуры</w:t>
      </w:r>
    </w:p>
    <w:p w:rsidR="00FF4FE8" w:rsidRPr="00FA5449" w:rsidRDefault="00A77D79" w:rsidP="00DE43B0">
      <w:pPr>
        <w:spacing w:line="280" w:lineRule="exact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российских немцев</w:t>
      </w:r>
    </w:p>
    <w:p w:rsidR="00FF4FE8" w:rsidRPr="00FA5449" w:rsidRDefault="00FF4FE8">
      <w:pPr>
        <w:jc w:val="center"/>
        <w:rPr>
          <w:rFonts w:asciiTheme="minorHAnsi" w:hAnsiTheme="minorHAnsi" w:cstheme="minorHAnsi"/>
          <w:b/>
          <w:sz w:val="26"/>
          <w:szCs w:val="28"/>
        </w:rPr>
      </w:pPr>
    </w:p>
    <w:p w:rsidR="00FF4FE8" w:rsidRPr="00FA5449" w:rsidRDefault="00FF4FE8">
      <w:pPr>
        <w:jc w:val="center"/>
        <w:rPr>
          <w:rFonts w:asciiTheme="minorHAnsi" w:hAnsiTheme="minorHAnsi" w:cstheme="minorHAnsi"/>
          <w:b/>
          <w:sz w:val="26"/>
          <w:szCs w:val="28"/>
        </w:rPr>
      </w:pPr>
    </w:p>
    <w:p w:rsidR="00FF4FE8" w:rsidRPr="00FA5449" w:rsidRDefault="00A77D79">
      <w:pPr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b/>
          <w:sz w:val="26"/>
          <w:szCs w:val="28"/>
        </w:rPr>
        <w:t>ИНФОРМАЦИОННОЕ ПИСЬМО</w:t>
      </w:r>
    </w:p>
    <w:p w:rsidR="00FF4FE8" w:rsidRPr="00FA5449" w:rsidRDefault="00FF4FE8">
      <w:pPr>
        <w:jc w:val="center"/>
        <w:rPr>
          <w:rFonts w:asciiTheme="minorHAnsi" w:hAnsiTheme="minorHAnsi" w:cstheme="minorHAnsi"/>
          <w:b/>
          <w:sz w:val="26"/>
          <w:szCs w:val="28"/>
        </w:rPr>
      </w:pPr>
    </w:p>
    <w:p w:rsidR="00FF4FE8" w:rsidRPr="00FA5449" w:rsidRDefault="00FA5449">
      <w:pPr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sz w:val="26"/>
          <w:szCs w:val="28"/>
        </w:rPr>
        <w:t>Ме</w:t>
      </w:r>
      <w:r>
        <w:rPr>
          <w:rFonts w:asciiTheme="minorHAnsi" w:hAnsiTheme="minorHAnsi" w:cstheme="minorHAnsi"/>
          <w:sz w:val="26"/>
          <w:szCs w:val="28"/>
        </w:rPr>
        <w:t>жд</w:t>
      </w:r>
      <w:r w:rsidR="005E71C5">
        <w:rPr>
          <w:rFonts w:asciiTheme="minorHAnsi" w:hAnsiTheme="minorHAnsi" w:cstheme="minorHAnsi"/>
          <w:sz w:val="26"/>
          <w:szCs w:val="28"/>
        </w:rPr>
        <w:t>ународная научная конфер</w:t>
      </w:r>
      <w:r>
        <w:rPr>
          <w:rFonts w:asciiTheme="minorHAnsi" w:hAnsiTheme="minorHAnsi" w:cstheme="minorHAnsi"/>
          <w:sz w:val="26"/>
          <w:szCs w:val="28"/>
        </w:rPr>
        <w:t>енция</w:t>
      </w:r>
    </w:p>
    <w:p w:rsidR="00FF4FE8" w:rsidRDefault="00A77D79">
      <w:pPr>
        <w:jc w:val="center"/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</w:pPr>
      <w:r w:rsidRPr="00FA5449">
        <w:rPr>
          <w:rFonts w:asciiTheme="minorHAnsi" w:hAnsiTheme="minorHAnsi" w:cstheme="minorHAnsi"/>
          <w:b/>
          <w:sz w:val="26"/>
          <w:szCs w:val="28"/>
        </w:rPr>
        <w:t xml:space="preserve">СОВЕТСКИЕ ВОЕННОПЛЕННЫЕ. СОПРОТИВЛЕНИЕ. </w:t>
      </w: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КОЛЛАБОРАЦИОНИЗМ. ПАМЯТЬ</w:t>
      </w:r>
    </w:p>
    <w:p w:rsidR="00FA5449" w:rsidRPr="00FA5449" w:rsidRDefault="00FA5449">
      <w:pPr>
        <w:jc w:val="center"/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</w:pPr>
    </w:p>
    <w:p w:rsidR="00FF4FE8" w:rsidRPr="00FA5449" w:rsidRDefault="00A77D79">
      <w:pPr>
        <w:jc w:val="center"/>
        <w:rPr>
          <w:rFonts w:asciiTheme="minorHAnsi" w:hAnsiTheme="minorHAnsi" w:cstheme="minorHAnsi"/>
        </w:rPr>
      </w:pP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21</w:t>
      </w:r>
      <w:r w:rsid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 xml:space="preserve"> </w:t>
      </w: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-</w:t>
      </w:r>
      <w:r w:rsid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 xml:space="preserve"> </w:t>
      </w: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24 октяб</w:t>
      </w:r>
      <w:r w:rsidR="00373F16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ря 2018 г., Новосибирск, Россия</w:t>
      </w:r>
    </w:p>
    <w:p w:rsidR="00FF4FE8" w:rsidRPr="00FA5449" w:rsidRDefault="00FF4FE8">
      <w:pPr>
        <w:jc w:val="center"/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</w:pP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</w:rPr>
        <w:t>История ХХ века оставила свой след в памяти миллионов людей, в различной мере втянутых в мировые войны, кардинально изменившие весь мир. Войны сопровождались уничтожением материальных и духовных ценностей, гибелью огромной массы людей. Трагичным порождением войны был плен – непременный спутник любых вооруженных конфликтов. Лишь во Второй мировой войне через жернова лагерей для военнопленных прошло свыше 35 млн военнослужащих и гражданских лиц. Массовая гибель советских военнопленных в нацистских лагерях в период Великой Отечественной войны в современной российской и европейской историографии оценивается как геноцид советского народа, поскольку политика фашистской Германии была направлена на уничтожение людей на оккупированных территориях. Судьба советских военнопленных в Германии стала трагедией величайшего масштаба, затронувшей не только их самих, но и членов их семей.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</w:rPr>
        <w:t>Несмотря на голод, расстрелы, жесточайший террор в нацистских лагерях были люди, которые пройдя через все круги фашистского ада, сумели не просто выжить, выстоять, сохранить свое человеческое достоинство, но и организовать деятельное сопротивление. Они вели подпольную подрывную работу на предприятиях, совершали побеги, поддерживали в своих товарищах стойкость духа, целеустремленность в достижении свободы и желание бороться. Сопротивление в нацистском плену, как важный фактор антифашистского движения, активно изучается европейскими и российскими учеными. Однако эта героическая и полная трагизма страница в истории Второй мировой войны исследована не в полной мере. Поэтому важным результатом данной конференции станет межнациональный диалог российских и европейских ученых, работников архивов и музеев-мемориалов в изучении лагерного подполья, саботажа и</w:t>
      </w:r>
      <w:r w:rsidR="00601ACD">
        <w:rPr>
          <w:rFonts w:asciiTheme="minorHAnsi" w:hAnsiTheme="minorHAnsi" w:cstheme="minorHAnsi"/>
        </w:rPr>
        <w:t xml:space="preserve"> </w:t>
      </w:r>
      <w:r w:rsidRPr="00601ACD">
        <w:rPr>
          <w:rFonts w:asciiTheme="minorHAnsi" w:hAnsiTheme="minorHAnsi" w:cstheme="minorHAnsi"/>
        </w:rPr>
        <w:t xml:space="preserve">иных форм сопротивления. Большой опыт поисковой деятельности накопили архивные службы России и Германии, Мемориалы в Целле, в </w:t>
      </w:r>
      <w:r w:rsidRPr="00601ACD">
        <w:rPr>
          <w:rFonts w:asciiTheme="minorHAnsi" w:hAnsiTheme="minorHAnsi" w:cstheme="minorHAnsi"/>
        </w:rPr>
        <w:lastRenderedPageBreak/>
        <w:t>Бухенвальде. Представленные доклады на основе новых исторических источников позволят дать новый импульс для дальнейших научных исследований.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</w:rPr>
        <w:t>В российской и европейской историографии значительное место отводится обсуждению проблем вынужденного или добровольного сотрудничества с врагом.</w:t>
      </w:r>
      <w:r w:rsidRPr="00601ACD">
        <w:rPr>
          <w:rFonts w:asciiTheme="minorHAnsi" w:hAnsiTheme="minorHAnsi" w:cstheme="minorHAnsi"/>
          <w:spacing w:val="-4"/>
        </w:rPr>
        <w:t xml:space="preserve"> По оценкам историков после войны понятие «репатриация» приобрело своеобразный смысл, означающий насильственное, принудительное возвращение своих граждан и неграждан в СССР. В исследованиях коллаборационизм представлен как сложное явление, имевшее глубинные исторические, идеологические, социально-экономические, психологические причины во многом обусловленные событиями Гражданской войны, столетие с начала которой отмечается в России в 2018 г. Последующие р</w:t>
      </w:r>
      <w:r w:rsidRPr="00601ACD">
        <w:rPr>
          <w:rFonts w:asciiTheme="minorHAnsi" w:hAnsiTheme="minorHAnsi" w:cstheme="minorHAnsi"/>
        </w:rPr>
        <w:t>асказачивание, насильственная коллективизация, сталинские репрессии вызывали недовольство части населения. В годы Великой Отечественной войны на оккупированных территориях СССР фашистская Германия активно использовала лозунги освобождения народов от большевизма, проводила политику демонизации советского государства при сокрытии фактов нацистского террора. В тоже время, на сотрудничество с врагом соглашались люди, измученные голодом и невыносимыми условиями содержания. Многие из коллаборационистов при первом удобном случае бежали и пополняли ряды Французского сопротивления, Гарибальдийских бригад, иных партизанских отрядов и соединений.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</w:rPr>
        <w:t>В исторической науке продолжается острая дискуссия по таким сложным и не имеющим однозначного решения вопросам, как судьба вернувшихся в СССР советских военнопленных, масштабность их фильтрации и уголовное преследование.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</w:rPr>
        <w:t xml:space="preserve">Учитывая нерешенность научных и социально-значимых проблем для современного российского и европейского общества, назрела необходимость сравнения различных концепций, подходов и точек зрения российских и зарубежных исследователей по следующим вопросам, обусловившим основные </w:t>
      </w:r>
      <w:r w:rsidRPr="007674AA">
        <w:rPr>
          <w:rFonts w:asciiTheme="minorHAnsi" w:hAnsiTheme="minorHAnsi" w:cstheme="minorHAnsi"/>
        </w:rPr>
        <w:t>направления конференции</w:t>
      </w:r>
      <w:r w:rsidRPr="00601ACD">
        <w:rPr>
          <w:rFonts w:asciiTheme="minorHAnsi" w:hAnsiTheme="minorHAnsi" w:cstheme="minorHAnsi"/>
        </w:rPr>
        <w:t>:</w:t>
      </w:r>
    </w:p>
    <w:p w:rsidR="00601ACD" w:rsidRPr="00DE43B0" w:rsidRDefault="00A77D79" w:rsidP="007674AA">
      <w:pPr>
        <w:numPr>
          <w:ilvl w:val="0"/>
          <w:numId w:val="1"/>
        </w:numPr>
        <w:suppressAutoHyphens w:val="0"/>
        <w:autoSpaceDN/>
        <w:ind w:left="340" w:firstLine="20"/>
        <w:jc w:val="both"/>
        <w:textAlignment w:val="auto"/>
        <w:rPr>
          <w:rFonts w:ascii="Calibri" w:hAnsi="Calibri" w:cs="Calibri"/>
          <w:color w:val="auto"/>
          <w:kern w:val="0"/>
          <w:shd w:val="clear" w:color="auto" w:fill="FFFFFF"/>
        </w:rPr>
      </w:pPr>
      <w:r w:rsidRPr="00DE43B0">
        <w:rPr>
          <w:rFonts w:ascii="Calibri" w:hAnsi="Calibri" w:cs="Calibri"/>
          <w:color w:val="auto"/>
          <w:kern w:val="0"/>
          <w:shd w:val="clear" w:color="auto" w:fill="FFFFFF"/>
        </w:rPr>
        <w:t>сопротивление и коллаборационизм: европейская и российская историография: точки соприкосновения и различия в подходах;</w:t>
      </w:r>
    </w:p>
    <w:p w:rsidR="00601ACD" w:rsidRPr="00DE43B0" w:rsidRDefault="00A77D79" w:rsidP="007674AA">
      <w:pPr>
        <w:numPr>
          <w:ilvl w:val="0"/>
          <w:numId w:val="1"/>
        </w:numPr>
        <w:suppressAutoHyphens w:val="0"/>
        <w:autoSpaceDN/>
        <w:ind w:left="340" w:firstLine="20"/>
        <w:jc w:val="both"/>
        <w:textAlignment w:val="auto"/>
        <w:rPr>
          <w:rFonts w:ascii="Calibri" w:hAnsi="Calibri" w:cs="Calibri"/>
          <w:color w:val="auto"/>
          <w:kern w:val="0"/>
          <w:shd w:val="clear" w:color="auto" w:fill="FFFFFF"/>
        </w:rPr>
      </w:pPr>
      <w:r w:rsidRPr="00DE43B0">
        <w:rPr>
          <w:rFonts w:ascii="Calibri" w:hAnsi="Calibri" w:cs="Calibri"/>
          <w:color w:val="auto"/>
          <w:kern w:val="0"/>
          <w:shd w:val="clear" w:color="auto" w:fill="FFFFFF"/>
        </w:rPr>
        <w:t>документально-архивные и мемуарные свидетельства о советских военнопленных;</w:t>
      </w:r>
      <w:r w:rsidR="00601ACD" w:rsidRPr="00DE43B0">
        <w:rPr>
          <w:rFonts w:ascii="Calibri" w:hAnsi="Calibri" w:cs="Calibri"/>
          <w:color w:val="auto"/>
          <w:kern w:val="0"/>
          <w:shd w:val="clear" w:color="auto" w:fill="FFFFFF"/>
        </w:rPr>
        <w:t xml:space="preserve"> </w:t>
      </w:r>
    </w:p>
    <w:p w:rsidR="00601ACD" w:rsidRPr="007674AA" w:rsidRDefault="007674AA" w:rsidP="007674AA">
      <w:pPr>
        <w:numPr>
          <w:ilvl w:val="0"/>
          <w:numId w:val="1"/>
        </w:numPr>
        <w:suppressAutoHyphens w:val="0"/>
        <w:autoSpaceDN/>
        <w:ind w:left="340" w:firstLine="20"/>
        <w:jc w:val="both"/>
        <w:textAlignment w:val="auto"/>
        <w:rPr>
          <w:rFonts w:ascii="Calibri" w:hAnsi="Calibri" w:cs="Calibri"/>
          <w:color w:val="auto"/>
          <w:kern w:val="0"/>
          <w:shd w:val="clear" w:color="auto" w:fill="FFFFFF"/>
        </w:rPr>
      </w:pPr>
      <w:r>
        <w:rPr>
          <w:rFonts w:ascii="Calibri" w:hAnsi="Calibri" w:cs="Calibri"/>
          <w:color w:val="auto"/>
          <w:kern w:val="0"/>
          <w:shd w:val="clear" w:color="auto" w:fill="FFFFFF"/>
        </w:rPr>
        <w:t>и</w:t>
      </w:r>
      <w:r w:rsidR="00A77D79" w:rsidRPr="007674AA">
        <w:rPr>
          <w:rFonts w:ascii="Calibri" w:hAnsi="Calibri" w:cs="Calibri"/>
          <w:color w:val="auto"/>
          <w:kern w:val="0"/>
          <w:shd w:val="clear" w:color="auto" w:fill="FFFFFF"/>
        </w:rPr>
        <w:t>стория групп сопротивления в нацистском плену;</w:t>
      </w:r>
      <w:r w:rsidR="00601ACD" w:rsidRPr="007674AA">
        <w:rPr>
          <w:rFonts w:ascii="Calibri" w:hAnsi="Calibri" w:cs="Calibri"/>
          <w:color w:val="auto"/>
          <w:kern w:val="0"/>
          <w:shd w:val="clear" w:color="auto" w:fill="FFFFFF"/>
        </w:rPr>
        <w:t xml:space="preserve"> </w:t>
      </w:r>
    </w:p>
    <w:p w:rsidR="00601ACD" w:rsidRPr="00DE43B0" w:rsidRDefault="00A77D79" w:rsidP="007674AA">
      <w:pPr>
        <w:numPr>
          <w:ilvl w:val="0"/>
          <w:numId w:val="1"/>
        </w:numPr>
        <w:suppressAutoHyphens w:val="0"/>
        <w:autoSpaceDN/>
        <w:ind w:left="340" w:firstLine="20"/>
        <w:jc w:val="both"/>
        <w:textAlignment w:val="auto"/>
        <w:rPr>
          <w:rFonts w:ascii="Calibri" w:hAnsi="Calibri" w:cs="Calibri"/>
          <w:color w:val="auto"/>
          <w:kern w:val="0"/>
          <w:shd w:val="clear" w:color="auto" w:fill="FFFFFF"/>
        </w:rPr>
      </w:pPr>
      <w:r w:rsidRPr="00DE43B0">
        <w:rPr>
          <w:rFonts w:ascii="Calibri" w:hAnsi="Calibri" w:cs="Calibri"/>
          <w:color w:val="auto"/>
          <w:kern w:val="0"/>
          <w:shd w:val="clear" w:color="auto" w:fill="FFFFFF"/>
        </w:rPr>
        <w:t>обращение с советскими военнопленными, условия содержания, режим, труд в</w:t>
      </w:r>
      <w:r w:rsidRPr="00601ACD">
        <w:rPr>
          <w:rFonts w:ascii="Calibri" w:hAnsi="Calibri" w:cs="Calibri"/>
          <w:color w:val="auto"/>
          <w:kern w:val="0"/>
          <w:shd w:val="clear" w:color="auto" w:fill="FFFFFF"/>
          <w:lang w:val="de-DE"/>
        </w:rPr>
        <w:t> </w:t>
      </w:r>
      <w:r w:rsidRPr="00DE43B0">
        <w:rPr>
          <w:rFonts w:ascii="Calibri" w:hAnsi="Calibri" w:cs="Calibri"/>
          <w:color w:val="auto"/>
          <w:kern w:val="0"/>
          <w:shd w:val="clear" w:color="auto" w:fill="FFFFFF"/>
        </w:rPr>
        <w:t>концентрационных лагерях;</w:t>
      </w:r>
      <w:r w:rsidR="00601ACD" w:rsidRPr="00DE43B0">
        <w:rPr>
          <w:rFonts w:ascii="Calibri" w:hAnsi="Calibri" w:cs="Calibri"/>
          <w:color w:val="auto"/>
          <w:kern w:val="0"/>
          <w:shd w:val="clear" w:color="auto" w:fill="FFFFFF"/>
        </w:rPr>
        <w:t xml:space="preserve"> </w:t>
      </w:r>
    </w:p>
    <w:p w:rsidR="00601ACD" w:rsidRPr="00DE43B0" w:rsidRDefault="00A77D79" w:rsidP="007674AA">
      <w:pPr>
        <w:numPr>
          <w:ilvl w:val="0"/>
          <w:numId w:val="1"/>
        </w:numPr>
        <w:suppressAutoHyphens w:val="0"/>
        <w:autoSpaceDN/>
        <w:ind w:left="340" w:firstLine="20"/>
        <w:jc w:val="both"/>
        <w:textAlignment w:val="auto"/>
        <w:rPr>
          <w:rFonts w:ascii="Calibri" w:hAnsi="Calibri" w:cs="Calibri"/>
          <w:color w:val="auto"/>
          <w:kern w:val="0"/>
          <w:shd w:val="clear" w:color="auto" w:fill="FFFFFF"/>
        </w:rPr>
      </w:pPr>
      <w:r w:rsidRPr="00DE43B0">
        <w:rPr>
          <w:rFonts w:ascii="Calibri" w:hAnsi="Calibri" w:cs="Calibri"/>
          <w:color w:val="auto"/>
          <w:kern w:val="0"/>
          <w:shd w:val="clear" w:color="auto" w:fill="FFFFFF"/>
        </w:rPr>
        <w:t>репатриация в СССР, проблемы фильтрации, уголовное преследование, «клеймо предателя»;</w:t>
      </w:r>
      <w:r w:rsidR="00601ACD" w:rsidRPr="00DE43B0">
        <w:rPr>
          <w:rFonts w:ascii="Calibri" w:hAnsi="Calibri" w:cs="Calibri"/>
          <w:color w:val="auto"/>
          <w:kern w:val="0"/>
          <w:shd w:val="clear" w:color="auto" w:fill="FFFFFF"/>
        </w:rPr>
        <w:t xml:space="preserve"> </w:t>
      </w:r>
    </w:p>
    <w:p w:rsidR="00FF4FE8" w:rsidRPr="00DE43B0" w:rsidRDefault="00A77D79" w:rsidP="007674AA">
      <w:pPr>
        <w:numPr>
          <w:ilvl w:val="0"/>
          <w:numId w:val="1"/>
        </w:numPr>
        <w:suppressAutoHyphens w:val="0"/>
        <w:autoSpaceDN/>
        <w:spacing w:after="120"/>
        <w:ind w:left="340" w:firstLine="23"/>
        <w:jc w:val="both"/>
        <w:textAlignment w:val="auto"/>
        <w:rPr>
          <w:rFonts w:ascii="Calibri" w:hAnsi="Calibri" w:cs="Calibri"/>
          <w:color w:val="auto"/>
          <w:kern w:val="0"/>
          <w:shd w:val="clear" w:color="auto" w:fill="FFFFFF"/>
        </w:rPr>
      </w:pPr>
      <w:r w:rsidRPr="00DE43B0">
        <w:rPr>
          <w:rFonts w:ascii="Calibri" w:hAnsi="Calibri" w:cs="Calibri"/>
          <w:color w:val="auto"/>
          <w:kern w:val="0"/>
          <w:shd w:val="clear" w:color="auto" w:fill="FFFFFF"/>
        </w:rPr>
        <w:t>«власовцы» в лагерях и на спецпоселении в СССР.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  <w:spacing w:val="-2"/>
        </w:rPr>
        <w:t xml:space="preserve">Научное изучение феномена военного плена продиктовано формированием в обществе толерантного отношения к истории своего народа, важностью дальнейшего развития, укрепления международного сотрудничества и гармонизации отношений европейских стран </w:t>
      </w:r>
      <w:r w:rsidRPr="00601ACD">
        <w:rPr>
          <w:rFonts w:asciiTheme="minorHAnsi" w:eastAsia="Times New Roman" w:hAnsiTheme="minorHAnsi" w:cstheme="minorHAnsi"/>
          <w:lang w:eastAsia="ru-RU"/>
        </w:rPr>
        <w:t>во имя сохранения мира и созидания будущего без войн и насилия.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eastAsia="Times New Roman" w:hAnsiTheme="minorHAnsi" w:cstheme="minorHAnsi"/>
          <w:lang w:eastAsia="ru-RU"/>
        </w:rPr>
        <w:t>Анализ феномена военного плена проявляется не только в научной плоскости. Актуальность и значение данной проблематики выражается в осуществлении российско-германского проекта «Советские и немецкие военнопленные и интернированные Второй мировой войны», начало которому было положено заявлением глав</w:t>
      </w:r>
      <w:r w:rsidRPr="00601ACD">
        <w:rPr>
          <w:rFonts w:asciiTheme="minorHAnsi" w:hAnsiTheme="minorHAnsi" w:cstheme="minorHAnsi"/>
        </w:rPr>
        <w:t xml:space="preserve"> МИД России и Германии Сергея Викторовича Лаврова и Франка-Вальтера Штайнмайера от 22 июня 2016 г</w:t>
      </w:r>
      <w:r w:rsidRPr="00601ACD">
        <w:rPr>
          <w:rFonts w:asciiTheme="minorHAnsi" w:eastAsia="Times New Roman" w:hAnsiTheme="minorHAnsi" w:cstheme="minorHAnsi"/>
          <w:lang w:eastAsia="ru-RU"/>
        </w:rPr>
        <w:t>.</w:t>
      </w:r>
    </w:p>
    <w:p w:rsidR="00FF4FE8" w:rsidRPr="00601ACD" w:rsidRDefault="00A77D79" w:rsidP="00FA5449">
      <w:pPr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eastAsia="Times New Roman" w:hAnsiTheme="minorHAnsi" w:cstheme="minorHAnsi"/>
          <w:b/>
          <w:i/>
          <w:lang w:eastAsia="ru-RU"/>
        </w:rPr>
        <w:lastRenderedPageBreak/>
        <w:t>Оргкомитет:</w:t>
      </w:r>
      <w:r w:rsidRPr="00601AC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Pr="00601ACD">
        <w:rPr>
          <w:rFonts w:asciiTheme="minorHAnsi" w:eastAsia="Times New Roman" w:hAnsiTheme="minorHAnsi" w:cstheme="minorHAnsi"/>
          <w:lang w:eastAsia="ru-RU"/>
        </w:rPr>
        <w:t xml:space="preserve">А.Д. Герасёв, ректор ФГБОУ ВО «НГПУ», д.биол.н., профессор (председатель); Б.О. Майер, проректор по научной работе ФГБОУ ВО «НГПУ», д.филос.н., профессор (сопредседатель); Н.В. Алтыникова, проректор по стратегическому развитию ФГБОУ ВО «НГПУ», к.п.н; Н.М. Маркдорф, ФГБОУ ВО «НГПУ», д.ист.н., профессор (сопредседатель); Андреас Хильгер, </w:t>
      </w:r>
      <w:r w:rsidRPr="00601ACD">
        <w:rPr>
          <w:rFonts w:asciiTheme="minorHAnsi" w:hAnsiTheme="minorHAnsi" w:cstheme="minorHAnsi"/>
        </w:rPr>
        <w:t xml:space="preserve">научный сотрудник Германского исторического института в Москве, </w:t>
      </w:r>
      <w:r w:rsidRPr="00601ACD">
        <w:rPr>
          <w:rFonts w:asciiTheme="minorHAnsi" w:hAnsiTheme="minorHAnsi" w:cstheme="minorHAnsi"/>
          <w:lang w:val="en-US"/>
        </w:rPr>
        <w:t>PHD</w:t>
      </w:r>
      <w:r w:rsidRPr="00601ACD">
        <w:rPr>
          <w:rFonts w:asciiTheme="minorHAnsi" w:hAnsiTheme="minorHAnsi" w:cstheme="minorHAnsi"/>
        </w:rPr>
        <w:t>, доктор истории (сопредседатель);</w:t>
      </w:r>
      <w:r w:rsidR="007674AA">
        <w:rPr>
          <w:rFonts w:asciiTheme="minorHAnsi" w:hAnsiTheme="minorHAnsi" w:cstheme="minorHAnsi"/>
        </w:rPr>
        <w:t xml:space="preserve"> Хайке Винкель, доктор филологии</w:t>
      </w:r>
      <w:r w:rsidRPr="00601ACD">
        <w:rPr>
          <w:rFonts w:asciiTheme="minorHAnsi" w:hAnsiTheme="minorHAnsi" w:cstheme="minorHAnsi"/>
        </w:rPr>
        <w:t xml:space="preserve">, Народный Союз Германии по уходу за военными могилами (сопредседатель); Дмитрий Стратиевский, научный сотрудник Германского исторического института в Москве, доктор истории; </w:t>
      </w:r>
      <w:r w:rsidRPr="00601ACD">
        <w:rPr>
          <w:rFonts w:asciiTheme="minorHAnsi" w:eastAsia="Times New Roman" w:hAnsiTheme="minorHAnsi" w:cstheme="minorHAnsi"/>
          <w:lang w:eastAsia="ru-RU"/>
        </w:rPr>
        <w:t>О.В. Капустина, директор ИКиМП ФГБОУ ВО «НГПУ», к.пед.н.; Д.В. Чернов, заведующий кафедрой социальной работы ИКиМП ФГБОУ ВО «НГПУ», к.ист.н., доцент; Е.В. Борисова, руководитель Цента фандрайзинговой деятельности НГПУ; Е.Ф. Бехтенова, начальник Управления международной деятельности и академической мобильности, к.пед.н., доцент; М.В. Чельцов, к.пед.н, доцент.</w:t>
      </w:r>
    </w:p>
    <w:p w:rsidR="00FF4FE8" w:rsidRPr="00601ACD" w:rsidRDefault="00A77D79" w:rsidP="00177F4C">
      <w:pPr>
        <w:shd w:val="clear" w:color="auto" w:fill="FFFFFF"/>
        <w:spacing w:afterLines="60" w:after="144"/>
        <w:ind w:firstLine="340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  <w:b/>
          <w:i/>
        </w:rPr>
        <w:t>Время проведения конференции</w:t>
      </w:r>
      <w:r w:rsidRPr="00601ACD">
        <w:rPr>
          <w:rFonts w:asciiTheme="minorHAnsi" w:hAnsiTheme="minorHAnsi" w:cstheme="minorHAnsi"/>
        </w:rPr>
        <w:t>: 21</w:t>
      </w:r>
      <w:r w:rsidR="007674AA">
        <w:rPr>
          <w:rFonts w:asciiTheme="minorHAnsi" w:hAnsiTheme="minorHAnsi" w:cstheme="minorHAnsi"/>
        </w:rPr>
        <w:t xml:space="preserve"> </w:t>
      </w:r>
      <w:r w:rsidRPr="00601ACD">
        <w:rPr>
          <w:rFonts w:asciiTheme="minorHAnsi" w:hAnsiTheme="minorHAnsi" w:cstheme="minorHAnsi"/>
        </w:rPr>
        <w:t>-</w:t>
      </w:r>
      <w:r w:rsidR="007674AA">
        <w:rPr>
          <w:rFonts w:asciiTheme="minorHAnsi" w:hAnsiTheme="minorHAnsi" w:cstheme="minorHAnsi"/>
        </w:rPr>
        <w:t xml:space="preserve"> </w:t>
      </w:r>
      <w:r w:rsidRPr="00601ACD">
        <w:rPr>
          <w:rFonts w:asciiTheme="minorHAnsi" w:hAnsiTheme="minorHAnsi" w:cstheme="minorHAnsi"/>
        </w:rPr>
        <w:t xml:space="preserve">24 октября 2018 г.  </w:t>
      </w:r>
    </w:p>
    <w:p w:rsidR="00FF4FE8" w:rsidRPr="00601ACD" w:rsidRDefault="00A77D79" w:rsidP="00177F4C">
      <w:pPr>
        <w:shd w:val="clear" w:color="auto" w:fill="FFFFFF"/>
        <w:spacing w:afterLines="60" w:after="144"/>
        <w:ind w:firstLine="340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</w:rPr>
        <w:t>Рабочие сессии конференции пройдут 22</w:t>
      </w:r>
      <w:r w:rsidR="00177F4C">
        <w:rPr>
          <w:rFonts w:asciiTheme="minorHAnsi" w:hAnsiTheme="minorHAnsi" w:cstheme="minorHAnsi"/>
        </w:rPr>
        <w:t xml:space="preserve"> </w:t>
      </w:r>
      <w:r w:rsidRPr="00601ACD">
        <w:rPr>
          <w:rFonts w:asciiTheme="minorHAnsi" w:hAnsiTheme="minorHAnsi" w:cstheme="minorHAnsi"/>
        </w:rPr>
        <w:t>-</w:t>
      </w:r>
      <w:r w:rsidR="00177F4C">
        <w:rPr>
          <w:rFonts w:asciiTheme="minorHAnsi" w:hAnsiTheme="minorHAnsi" w:cstheme="minorHAnsi"/>
        </w:rPr>
        <w:t xml:space="preserve"> </w:t>
      </w:r>
      <w:r w:rsidRPr="00601ACD">
        <w:rPr>
          <w:rFonts w:asciiTheme="minorHAnsi" w:hAnsiTheme="minorHAnsi" w:cstheme="minorHAnsi"/>
        </w:rPr>
        <w:t>23 октября 2018 г. в Новосибирском государственном педагогическом университете по адресу: ул. Вилюйская, 28.</w:t>
      </w:r>
    </w:p>
    <w:p w:rsidR="00FF4FE8" w:rsidRPr="00601ACD" w:rsidRDefault="00A77D79" w:rsidP="00FA5449">
      <w:pPr>
        <w:spacing w:afterLines="60" w:after="144"/>
        <w:ind w:firstLine="340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  <w:b/>
          <w:i/>
        </w:rPr>
        <w:t>Официальные языки конференции</w:t>
      </w:r>
      <w:r w:rsidRPr="00601ACD">
        <w:rPr>
          <w:rFonts w:asciiTheme="minorHAnsi" w:hAnsiTheme="minorHAnsi" w:cstheme="minorHAnsi"/>
        </w:rPr>
        <w:t>: русский и немецкий.</w:t>
      </w:r>
    </w:p>
    <w:p w:rsidR="00FF4FE8" w:rsidRPr="00601ACD" w:rsidRDefault="00A77D79" w:rsidP="00FA5449">
      <w:pPr>
        <w:spacing w:afterLines="60" w:after="144"/>
        <w:ind w:firstLine="340"/>
        <w:rPr>
          <w:rFonts w:asciiTheme="minorHAnsi" w:hAnsiTheme="minorHAnsi" w:cstheme="minorHAnsi"/>
        </w:rPr>
      </w:pPr>
      <w:r w:rsidRPr="00601ACD">
        <w:rPr>
          <w:rFonts w:asciiTheme="minorHAnsi" w:hAnsiTheme="minorHAnsi" w:cstheme="minorHAnsi"/>
          <w:b/>
          <w:i/>
        </w:rPr>
        <w:t>Регламент</w:t>
      </w:r>
      <w:r w:rsidRPr="00601ACD">
        <w:rPr>
          <w:rFonts w:asciiTheme="minorHAnsi" w:hAnsiTheme="minorHAnsi" w:cstheme="minorHAnsi"/>
        </w:rPr>
        <w:t>: доклад - 15 мин., ответы на вопросы - 5 мин.</w:t>
      </w:r>
    </w:p>
    <w:p w:rsidR="00FF4FE8" w:rsidRPr="00601ACD" w:rsidRDefault="00A77D79" w:rsidP="00177F4C">
      <w:pPr>
        <w:shd w:val="clear" w:color="auto" w:fill="FFFFFF"/>
        <w:spacing w:afterLines="60" w:after="144"/>
        <w:ind w:firstLine="340"/>
        <w:jc w:val="both"/>
        <w:rPr>
          <w:rFonts w:asciiTheme="minorHAnsi" w:hAnsiTheme="minorHAnsi" w:cstheme="minorHAnsi"/>
        </w:rPr>
      </w:pPr>
      <w:r w:rsidRPr="00601ACD">
        <w:rPr>
          <w:rFonts w:asciiTheme="minorHAnsi" w:eastAsia="Times New Roman" w:hAnsiTheme="minorHAnsi" w:cstheme="minorHAnsi"/>
          <w:b/>
          <w:i/>
          <w:lang w:eastAsia="ru-RU"/>
        </w:rPr>
        <w:t>Ведущие:</w:t>
      </w:r>
      <w:r w:rsidRPr="00601ACD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Pr="00601ACD">
        <w:rPr>
          <w:rFonts w:asciiTheme="minorHAnsi" w:hAnsiTheme="minorHAnsi" w:cstheme="minorHAnsi"/>
        </w:rPr>
        <w:t>Наталья Михайловна Маркдорф (Новосибирск, Россия), Андреас Хильгер (Гамбург, Германия), Хайке Винкель (Берлин, Германия), Дмитрий Стратиевский (Берлин, Германия).</w:t>
      </w:r>
    </w:p>
    <w:p w:rsidR="00FF4FE8" w:rsidRDefault="00FF4FE8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6"/>
          <w:szCs w:val="28"/>
        </w:rPr>
      </w:pPr>
    </w:p>
    <w:p w:rsidR="00FF4FE8" w:rsidRPr="00FA5449" w:rsidRDefault="00FF4FE8">
      <w:pPr>
        <w:shd w:val="clear" w:color="auto" w:fill="FFFFFF"/>
        <w:spacing w:after="120"/>
        <w:ind w:firstLine="567"/>
        <w:jc w:val="both"/>
        <w:rPr>
          <w:rFonts w:asciiTheme="minorHAnsi" w:hAnsiTheme="minorHAnsi" w:cstheme="minorHAnsi"/>
          <w:sz w:val="26"/>
          <w:szCs w:val="28"/>
        </w:rPr>
      </w:pPr>
    </w:p>
    <w:p w:rsidR="00FF4FE8" w:rsidRPr="00FA5449" w:rsidRDefault="00FF4FE8">
      <w:pPr>
        <w:pStyle w:val="Fuzeile"/>
        <w:rPr>
          <w:rFonts w:asciiTheme="minorHAnsi" w:hAnsiTheme="minorHAnsi" w:cstheme="minorHAnsi"/>
          <w:lang w:val="ru-RU"/>
        </w:rPr>
        <w:sectPr w:rsidR="00FF4FE8" w:rsidRPr="00FA5449" w:rsidSect="00DE43B0">
          <w:footerReference w:type="default" r:id="rId7"/>
          <w:pgSz w:w="11906" w:h="16838"/>
          <w:pgMar w:top="1701" w:right="1134" w:bottom="1134" w:left="1134" w:header="720" w:footer="709" w:gutter="0"/>
          <w:cols w:space="720"/>
          <w:titlePg/>
          <w:docGrid w:linePitch="326"/>
        </w:sectPr>
      </w:pPr>
    </w:p>
    <w:p w:rsidR="00FF4FE8" w:rsidRDefault="00A77D79">
      <w:pPr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FA5449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lastRenderedPageBreak/>
        <w:t>ПРОГРАММА КОНФЕРЕНЦИИ</w:t>
      </w:r>
    </w:p>
    <w:p w:rsidR="00177F4C" w:rsidRPr="00FA5449" w:rsidRDefault="00177F4C">
      <w:pPr>
        <w:jc w:val="center"/>
        <w:rPr>
          <w:rFonts w:asciiTheme="minorHAnsi" w:hAnsiTheme="minorHAnsi" w:cstheme="minorHAnsi"/>
        </w:rPr>
      </w:pPr>
    </w:p>
    <w:p w:rsidR="00FF4FE8" w:rsidRPr="00994ECB" w:rsidRDefault="00A77D7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994ECB">
        <w:rPr>
          <w:rFonts w:asciiTheme="minorHAnsi" w:eastAsia="Times New Roman" w:hAnsiTheme="minorHAnsi" w:cstheme="minorHAnsi"/>
          <w:b/>
          <w:lang w:eastAsia="ru-RU"/>
        </w:rPr>
        <w:t>21 октября 2018 г.</w:t>
      </w:r>
    </w:p>
    <w:p w:rsidR="00FF4FE8" w:rsidRPr="00994ECB" w:rsidRDefault="00A77D7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994ECB">
        <w:rPr>
          <w:rFonts w:asciiTheme="minorHAnsi" w:eastAsia="Times New Roman" w:hAnsiTheme="minorHAnsi" w:cstheme="minorHAnsi"/>
          <w:lang w:eastAsia="ru-RU"/>
        </w:rPr>
        <w:t>Заезд участников конференции и размещение в гостинице</w:t>
      </w:r>
    </w:p>
    <w:p w:rsidR="00FF4FE8" w:rsidRPr="00994ECB" w:rsidRDefault="00A77D79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994ECB">
        <w:rPr>
          <w:rFonts w:asciiTheme="minorHAnsi" w:eastAsia="Times New Roman" w:hAnsiTheme="minorHAnsi" w:cstheme="minorHAnsi"/>
          <w:b/>
          <w:lang w:eastAsia="ru-RU"/>
        </w:rPr>
        <w:t>22 октября 2018 г.</w:t>
      </w:r>
    </w:p>
    <w:p w:rsidR="00FF4FE8" w:rsidRPr="00994ECB" w:rsidRDefault="00A77D79" w:rsidP="00994ECB">
      <w:pPr>
        <w:shd w:val="clear" w:color="auto" w:fill="FFFFFF"/>
        <w:ind w:left="1416"/>
        <w:rPr>
          <w:rFonts w:asciiTheme="minorHAnsi" w:hAnsiTheme="minorHAnsi" w:cstheme="minorHAnsi"/>
        </w:rPr>
      </w:pPr>
      <w:r w:rsidRPr="00994ECB">
        <w:rPr>
          <w:rFonts w:asciiTheme="minorHAnsi" w:eastAsia="Times New Roman" w:hAnsiTheme="minorHAnsi" w:cstheme="minorHAnsi"/>
          <w:lang w:eastAsia="ru-RU"/>
        </w:rPr>
        <w:t>9</w:t>
      </w:r>
      <w:r w:rsidR="00757CA5">
        <w:rPr>
          <w:rFonts w:asciiTheme="minorHAnsi" w:eastAsia="Times New Roman" w:hAnsiTheme="minorHAnsi" w:cstheme="minorHAnsi"/>
          <w:lang w:eastAsia="ru-RU"/>
        </w:rPr>
        <w:t>:</w:t>
      </w:r>
      <w:r w:rsidRPr="00994ECB">
        <w:rPr>
          <w:rFonts w:asciiTheme="minorHAnsi" w:eastAsia="Times New Roman" w:hAnsiTheme="minorHAnsi" w:cstheme="minorHAnsi"/>
          <w:lang w:eastAsia="ru-RU"/>
        </w:rPr>
        <w:t>00</w:t>
      </w:r>
      <w:r w:rsidR="002301B7">
        <w:rPr>
          <w:rFonts w:asciiTheme="minorHAnsi" w:eastAsia="Times New Roman" w:hAnsiTheme="minorHAnsi" w:cstheme="minorHAnsi"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lang w:eastAsia="ru-RU"/>
        </w:rPr>
        <w:t>-</w:t>
      </w:r>
      <w:r w:rsidR="002301B7">
        <w:rPr>
          <w:rFonts w:asciiTheme="minorHAnsi" w:eastAsia="Times New Roman" w:hAnsiTheme="minorHAnsi" w:cstheme="minorHAnsi"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lang w:eastAsia="ru-RU"/>
        </w:rPr>
        <w:t>9:30</w:t>
      </w:r>
      <w:r w:rsidRPr="00994ECB">
        <w:rPr>
          <w:rFonts w:asciiTheme="minorHAnsi" w:eastAsia="Times New Roman" w:hAnsiTheme="minorHAnsi" w:cstheme="minorHAnsi"/>
          <w:lang w:eastAsia="ru-RU"/>
        </w:rPr>
        <w:t xml:space="preserve"> Регистрация участников </w:t>
      </w:r>
      <w:r w:rsidR="00994ECB">
        <w:rPr>
          <w:rFonts w:asciiTheme="minorHAnsi" w:eastAsia="Times New Roman" w:hAnsiTheme="minorHAnsi" w:cstheme="minorHAnsi"/>
          <w:lang w:eastAsia="ru-RU"/>
        </w:rPr>
        <w:t>конференции</w:t>
      </w:r>
    </w:p>
    <w:p w:rsidR="00FF4FE8" w:rsidRPr="00994ECB" w:rsidRDefault="00A77D79" w:rsidP="00994ECB">
      <w:pPr>
        <w:ind w:left="708" w:firstLine="708"/>
        <w:rPr>
          <w:rFonts w:asciiTheme="minorHAnsi" w:hAnsiTheme="minorHAnsi" w:cstheme="minorHAnsi"/>
        </w:rPr>
      </w:pPr>
      <w:r w:rsidRPr="00994ECB">
        <w:rPr>
          <w:rFonts w:asciiTheme="minorHAnsi" w:eastAsia="Times New Roman" w:hAnsiTheme="minorHAnsi" w:cstheme="minorHAnsi"/>
          <w:b/>
          <w:lang w:eastAsia="ru-RU"/>
        </w:rPr>
        <w:t>9</w:t>
      </w:r>
      <w:r w:rsidR="00757CA5">
        <w:rPr>
          <w:rFonts w:asciiTheme="minorHAnsi" w:eastAsia="Times New Roman" w:hAnsiTheme="minorHAnsi" w:cstheme="minorHAnsi"/>
          <w:b/>
          <w:lang w:eastAsia="ru-RU"/>
        </w:rPr>
        <w:t>:</w:t>
      </w:r>
      <w:r w:rsidRPr="00994ECB">
        <w:rPr>
          <w:rFonts w:asciiTheme="minorHAnsi" w:eastAsia="Times New Roman" w:hAnsiTheme="minorHAnsi" w:cstheme="minorHAnsi"/>
          <w:b/>
          <w:lang w:eastAsia="ru-RU"/>
        </w:rPr>
        <w:t>30</w:t>
      </w:r>
      <w:r w:rsidR="002301B7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-</w:t>
      </w:r>
      <w:r w:rsidR="002301B7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10:</w:t>
      </w:r>
      <w:r w:rsidRPr="00994ECB">
        <w:rPr>
          <w:rFonts w:asciiTheme="minorHAnsi" w:eastAsia="Times New Roman" w:hAnsiTheme="minorHAnsi" w:cstheme="minorHAnsi"/>
          <w:b/>
          <w:lang w:eastAsia="ru-RU"/>
        </w:rPr>
        <w:t>00</w:t>
      </w:r>
      <w:r w:rsidRPr="00994ECB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994ECB">
        <w:rPr>
          <w:rFonts w:asciiTheme="minorHAnsi" w:eastAsia="Times New Roman" w:hAnsiTheme="minorHAnsi" w:cstheme="minorHAnsi"/>
          <w:b/>
          <w:lang w:eastAsia="ru-RU"/>
        </w:rPr>
        <w:t>ОТКРЫТИЕ КОНФЕРЕНЦИИ</w:t>
      </w:r>
      <w:r w:rsidR="00994ECB">
        <w:rPr>
          <w:rFonts w:asciiTheme="minorHAnsi" w:eastAsia="Times New Roman" w:hAnsiTheme="minorHAnsi" w:cstheme="minorHAnsi"/>
          <w:lang w:eastAsia="ru-RU"/>
        </w:rPr>
        <w:t>. Приветствие официальных лиц</w:t>
      </w:r>
    </w:p>
    <w:p w:rsidR="00FF4FE8" w:rsidRDefault="00FF4FE8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</w:pPr>
    </w:p>
    <w:p w:rsidR="002301B7" w:rsidRPr="00FA5449" w:rsidRDefault="002301B7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</w:pPr>
    </w:p>
    <w:p w:rsidR="00FF4FE8" w:rsidRPr="002301B7" w:rsidRDefault="00757CA5" w:rsidP="00AF7CB1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ru-RU"/>
        </w:rPr>
        <w:t>10:</w:t>
      </w:r>
      <w:r w:rsidR="00A77D79" w:rsidRPr="002301B7">
        <w:rPr>
          <w:rFonts w:asciiTheme="minorHAnsi" w:eastAsia="Times New Roman" w:hAnsiTheme="minorHAnsi" w:cstheme="minorHAnsi"/>
          <w:b/>
          <w:lang w:eastAsia="ru-RU"/>
        </w:rPr>
        <w:t>00</w:t>
      </w:r>
      <w:r w:rsidR="002301B7" w:rsidRPr="002301B7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–</w:t>
      </w:r>
      <w:r w:rsidR="002301B7" w:rsidRPr="002301B7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11:</w:t>
      </w:r>
      <w:r w:rsidR="00A77D79" w:rsidRPr="002301B7">
        <w:rPr>
          <w:rFonts w:asciiTheme="minorHAnsi" w:eastAsia="Times New Roman" w:hAnsiTheme="minorHAnsi" w:cstheme="minorHAnsi"/>
          <w:b/>
          <w:lang w:eastAsia="ru-RU"/>
        </w:rPr>
        <w:t>10 СЕССИЯ 1:</w:t>
      </w:r>
    </w:p>
    <w:p w:rsidR="00FF4FE8" w:rsidRPr="002301B7" w:rsidRDefault="00A77D79" w:rsidP="00AF7CB1">
      <w:pPr>
        <w:shd w:val="clear" w:color="auto" w:fill="FFFFFF"/>
        <w:spacing w:after="60"/>
        <w:jc w:val="center"/>
        <w:rPr>
          <w:rFonts w:asciiTheme="minorHAnsi" w:hAnsiTheme="minorHAnsi" w:cstheme="minorHAnsi"/>
          <w:sz w:val="28"/>
          <w:szCs w:val="28"/>
        </w:rPr>
      </w:pPr>
      <w:r w:rsidRPr="002301B7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ФОРМЫ И РАЗЛИЧНЫЕ АСПЕКТЫ КОЛЛАБОРАЦИОНИЗМА </w:t>
      </w:r>
      <w:r w:rsidRPr="002301B7">
        <w:rPr>
          <w:rFonts w:asciiTheme="minorHAnsi" w:hAnsiTheme="minorHAnsi" w:cstheme="minorHAnsi"/>
          <w:b/>
          <w:sz w:val="28"/>
          <w:szCs w:val="28"/>
        </w:rPr>
        <w:t>В ПЛЕНУ</w:t>
      </w:r>
    </w:p>
    <w:p w:rsidR="00FF4FE8" w:rsidRPr="00744D7F" w:rsidRDefault="00A77D79" w:rsidP="00AF7CB1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  <w:r w:rsidRPr="00744D7F">
        <w:rPr>
          <w:rFonts w:asciiTheme="minorHAnsi" w:hAnsiTheme="minorHAnsi" w:cstheme="minorHAnsi"/>
        </w:rPr>
        <w:t>Ведущий: доктор истории Андреас Хильгер</w:t>
      </w:r>
    </w:p>
    <w:p w:rsidR="00AF7CB1" w:rsidRPr="002301B7" w:rsidRDefault="00AF7CB1" w:rsidP="00AF7CB1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</w:p>
    <w:p w:rsidR="00AF7CB1" w:rsidRDefault="00AF7CB1" w:rsidP="00AF7CB1">
      <w:pPr>
        <w:pStyle w:val="KonferenzprogrammTitel"/>
      </w:pPr>
      <w:r w:rsidRPr="00AF7CB1">
        <w:t>Идейные борцы или предатели? Коллаборационизм в годы Великой Отечественной войны</w:t>
      </w:r>
    </w:p>
    <w:p w:rsidR="00FF4FE8" w:rsidRPr="00FA5449" w:rsidRDefault="00A77D79" w:rsidP="00594A1F">
      <w:pPr>
        <w:pStyle w:val="KonferenzprogrammPerson"/>
      </w:pPr>
      <w:r w:rsidRPr="00594A1F">
        <w:t>Юрий Арзамаскин (</w:t>
      </w:r>
      <w:r w:rsidR="00B9170B" w:rsidRPr="00B9170B">
        <w:t>доктор исторических наук, профессор, старший научный сотрудник</w:t>
      </w:r>
      <w:r w:rsidR="00B9170B">
        <w:t>,</w:t>
      </w:r>
      <w:r w:rsidR="00B9170B" w:rsidRPr="00B9170B">
        <w:t xml:space="preserve"> </w:t>
      </w:r>
      <w:r w:rsidRPr="00FA5449">
        <w:t xml:space="preserve">Военный университет Министерства обороны РФ, </w:t>
      </w:r>
      <w:r w:rsidR="00460B84">
        <w:t>Москва)</w:t>
      </w:r>
    </w:p>
    <w:p w:rsidR="00460B84" w:rsidRDefault="00460B84" w:rsidP="00460B84">
      <w:pPr>
        <w:pStyle w:val="KonferenzprogrammTitel"/>
      </w:pPr>
      <w:r w:rsidRPr="00460B84">
        <w:t>Проблема военного коллаборационизма на</w:t>
      </w:r>
      <w:r>
        <w:t xml:space="preserve"> страницах газеты "Голос Крыма"</w:t>
      </w:r>
    </w:p>
    <w:p w:rsidR="00FF4FE8" w:rsidRPr="00FA5449" w:rsidRDefault="00A77D79" w:rsidP="00460B84">
      <w:pPr>
        <w:pStyle w:val="KonferenzprogrammPerson"/>
      </w:pPr>
      <w:r w:rsidRPr="00460B84">
        <w:rPr>
          <w:bCs/>
        </w:rPr>
        <w:t xml:space="preserve">Олег </w:t>
      </w:r>
      <w:r w:rsidRPr="00460B84">
        <w:t>Романько</w:t>
      </w:r>
      <w:r w:rsidRPr="00FA5449">
        <w:t xml:space="preserve"> </w:t>
      </w:r>
      <w:r w:rsidR="00460B84" w:rsidRPr="00460B84">
        <w:t>(</w:t>
      </w:r>
      <w:r w:rsidR="00B9170B" w:rsidRPr="00B9170B">
        <w:t>доктор исторических наук, профессор</w:t>
      </w:r>
      <w:r w:rsidR="00B9170B">
        <w:t>,</w:t>
      </w:r>
      <w:r w:rsidR="00B9170B" w:rsidRPr="00B9170B">
        <w:t xml:space="preserve"> </w:t>
      </w:r>
      <w:r w:rsidRPr="00FA5449">
        <w:t>Крымский федеральный университет им. В.И. Вернадского, Симферополь</w:t>
      </w:r>
      <w:r w:rsidR="00460B84">
        <w:t>)</w:t>
      </w:r>
    </w:p>
    <w:p w:rsidR="00744D7F" w:rsidRPr="00B9170B" w:rsidRDefault="00744D7F" w:rsidP="00F10C57">
      <w:pPr>
        <w:pStyle w:val="KonferenzprogrammTitel"/>
      </w:pPr>
      <w:bookmarkStart w:id="0" w:name="_Hlk500871153"/>
      <w:r w:rsidRPr="00FA5449">
        <w:t>Советские военнопленные</w:t>
      </w:r>
      <w:bookmarkEnd w:id="0"/>
      <w:r w:rsidRPr="00FA5449">
        <w:t xml:space="preserve"> и немецкий СД в «Цеппелин</w:t>
      </w:r>
      <w:r w:rsidR="00B9170B">
        <w:t>»</w:t>
      </w:r>
    </w:p>
    <w:p w:rsidR="00FF4FE8" w:rsidRPr="00F10C57" w:rsidRDefault="00A77D79" w:rsidP="00F10C57">
      <w:pPr>
        <w:pStyle w:val="KonferenzprogrammPerson"/>
      </w:pPr>
      <w:r w:rsidRPr="00F10C57">
        <w:t>Даниэль Бисманн</w:t>
      </w:r>
      <w:r w:rsidR="00F10C57" w:rsidRPr="00F10C57">
        <w:t xml:space="preserve"> (</w:t>
      </w:r>
      <w:r w:rsidR="00B9170B" w:rsidRPr="00B9170B">
        <w:t>доктор истории,</w:t>
      </w:r>
      <w:r w:rsidR="00B9170B">
        <w:t xml:space="preserve"> </w:t>
      </w:r>
      <w:r w:rsidRPr="00FA5449">
        <w:t>Германский исторический институт, Берлин</w:t>
      </w:r>
      <w:r w:rsidR="00F10C57" w:rsidRPr="00F10C57">
        <w:t>)</w:t>
      </w:r>
    </w:p>
    <w:p w:rsidR="00FF4FE8" w:rsidRPr="00F10C57" w:rsidRDefault="00757CA5" w:rsidP="00B9170B">
      <w:pPr>
        <w:pStyle w:val="Listenabsatz"/>
        <w:shd w:val="clear" w:color="auto" w:fill="FFFFFF"/>
        <w:spacing w:before="480" w:after="480" w:line="240" w:lineRule="auto"/>
        <w:ind w:left="0"/>
        <w:jc w:val="center"/>
        <w:rPr>
          <w:rFonts w:asciiTheme="minorHAnsi" w:hAnsiTheme="minorHAnsi" w:cstheme="minorHAnsi"/>
          <w:lang w:val="ru-RU"/>
        </w:rPr>
      </w:pPr>
      <w:r>
        <w:rPr>
          <w:rFonts w:asciiTheme="minorHAnsi" w:eastAsia="Times New Roman" w:hAnsiTheme="minorHAnsi" w:cstheme="minorHAnsi"/>
          <w:lang w:val="ru-RU" w:eastAsia="ru-RU"/>
        </w:rPr>
        <w:t>11:</w:t>
      </w:r>
      <w:r w:rsidR="00A77D79" w:rsidRPr="00F10C57">
        <w:rPr>
          <w:rFonts w:asciiTheme="minorHAnsi" w:eastAsia="Times New Roman" w:hAnsiTheme="minorHAnsi" w:cstheme="minorHAnsi"/>
          <w:lang w:val="ru-RU" w:eastAsia="ru-RU"/>
        </w:rPr>
        <w:t>10</w:t>
      </w:r>
      <w:r w:rsidR="00F10C57" w:rsidRPr="00F10C57">
        <w:rPr>
          <w:rFonts w:asciiTheme="minorHAnsi" w:eastAsia="Times New Roman" w:hAnsiTheme="minorHAnsi" w:cstheme="minorHAnsi"/>
          <w:lang w:val="ru-RU" w:eastAsia="ru-RU"/>
        </w:rPr>
        <w:t xml:space="preserve"> </w:t>
      </w:r>
      <w:r>
        <w:rPr>
          <w:rFonts w:asciiTheme="minorHAnsi" w:eastAsia="Times New Roman" w:hAnsiTheme="minorHAnsi" w:cstheme="minorHAnsi"/>
          <w:lang w:val="ru-RU" w:eastAsia="ru-RU"/>
        </w:rPr>
        <w:t>-</w:t>
      </w:r>
      <w:r w:rsidR="00F10C57" w:rsidRPr="00F10C57">
        <w:rPr>
          <w:rFonts w:asciiTheme="minorHAnsi" w:eastAsia="Times New Roman" w:hAnsiTheme="minorHAnsi" w:cstheme="minorHAnsi"/>
          <w:lang w:val="ru-RU" w:eastAsia="ru-RU"/>
        </w:rPr>
        <w:t xml:space="preserve"> </w:t>
      </w:r>
      <w:r>
        <w:rPr>
          <w:rFonts w:asciiTheme="minorHAnsi" w:eastAsia="Times New Roman" w:hAnsiTheme="minorHAnsi" w:cstheme="minorHAnsi"/>
          <w:lang w:val="ru-RU" w:eastAsia="ru-RU"/>
        </w:rPr>
        <w:t>11:</w:t>
      </w:r>
      <w:r w:rsidR="00A77D79" w:rsidRPr="00F10C57">
        <w:rPr>
          <w:rFonts w:asciiTheme="minorHAnsi" w:eastAsia="Times New Roman" w:hAnsiTheme="minorHAnsi" w:cstheme="minorHAnsi"/>
          <w:lang w:val="ru-RU" w:eastAsia="ru-RU"/>
        </w:rPr>
        <w:t>30 Кофе-брейк</w:t>
      </w:r>
    </w:p>
    <w:p w:rsidR="00FF4FE8" w:rsidRPr="00F10C57" w:rsidRDefault="00A77D79" w:rsidP="00F10C57">
      <w:pPr>
        <w:pStyle w:val="Listenabsatz"/>
        <w:shd w:val="clear" w:color="auto" w:fill="FFFFFF"/>
        <w:spacing w:after="60" w:line="240" w:lineRule="auto"/>
        <w:ind w:left="0"/>
        <w:jc w:val="center"/>
        <w:rPr>
          <w:rFonts w:asciiTheme="minorHAnsi" w:hAnsiTheme="minorHAnsi" w:cstheme="minorHAnsi"/>
          <w:lang w:val="ru-RU"/>
        </w:rPr>
      </w:pPr>
      <w:r w:rsidRPr="00F10C57">
        <w:rPr>
          <w:rFonts w:asciiTheme="minorHAnsi" w:eastAsia="Times New Roman" w:hAnsiTheme="minorHAnsi" w:cstheme="minorHAnsi"/>
          <w:b/>
          <w:lang w:val="ru-RU" w:eastAsia="ru-RU"/>
        </w:rPr>
        <w:t>11</w:t>
      </w:r>
      <w:r w:rsidR="00757CA5">
        <w:rPr>
          <w:rFonts w:asciiTheme="minorHAnsi" w:eastAsia="Times New Roman" w:hAnsiTheme="minorHAnsi" w:cstheme="minorHAnsi"/>
          <w:b/>
          <w:lang w:val="ru-RU" w:eastAsia="ru-RU"/>
        </w:rPr>
        <w:t>:</w:t>
      </w:r>
      <w:r w:rsidRPr="00F10C57">
        <w:rPr>
          <w:rFonts w:asciiTheme="minorHAnsi" w:eastAsia="Times New Roman" w:hAnsiTheme="minorHAnsi" w:cstheme="minorHAnsi"/>
          <w:b/>
          <w:lang w:val="ru-RU" w:eastAsia="ru-RU"/>
        </w:rPr>
        <w:t xml:space="preserve">30 </w:t>
      </w:r>
      <w:r w:rsidR="00757CA5">
        <w:rPr>
          <w:rFonts w:asciiTheme="minorHAnsi" w:eastAsia="Times New Roman" w:hAnsiTheme="minorHAnsi" w:cstheme="minorHAnsi"/>
          <w:b/>
          <w:lang w:val="ru-RU" w:eastAsia="ru-RU"/>
        </w:rPr>
        <w:t>- 12:</w:t>
      </w:r>
      <w:r w:rsidRPr="00F10C57">
        <w:rPr>
          <w:rFonts w:asciiTheme="minorHAnsi" w:eastAsia="Times New Roman" w:hAnsiTheme="minorHAnsi" w:cstheme="minorHAnsi"/>
          <w:b/>
          <w:lang w:val="ru-RU" w:eastAsia="ru-RU"/>
        </w:rPr>
        <w:t>30 СЕССИЯ 2:</w:t>
      </w:r>
    </w:p>
    <w:p w:rsidR="00FF4FE8" w:rsidRPr="00F10C57" w:rsidRDefault="00A77D79" w:rsidP="00F10C57">
      <w:pPr>
        <w:pStyle w:val="Listenabsatz"/>
        <w:shd w:val="clear" w:color="auto" w:fill="FFFFFF"/>
        <w:spacing w:after="60" w:line="240" w:lineRule="auto"/>
        <w:ind w:left="0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F10C57">
        <w:rPr>
          <w:rFonts w:asciiTheme="minorHAnsi" w:eastAsia="Times New Roman" w:hAnsiTheme="minorHAnsi" w:cstheme="minorHAnsi"/>
          <w:b/>
          <w:sz w:val="28"/>
          <w:szCs w:val="28"/>
          <w:lang w:val="ru-RU" w:eastAsia="ru-RU"/>
        </w:rPr>
        <w:t>ЛЮДИ И СУДЬБЫ</w:t>
      </w:r>
    </w:p>
    <w:p w:rsidR="00CB00BC" w:rsidRDefault="00F10C57" w:rsidP="00F10C57">
      <w:pPr>
        <w:shd w:val="clear" w:color="auto" w:fill="FFFFFF"/>
        <w:spacing w:after="60"/>
        <w:jc w:val="center"/>
        <w:rPr>
          <w:rFonts w:asciiTheme="minorHAnsi" w:eastAsia="Times New Roman" w:hAnsiTheme="minorHAnsi" w:cstheme="minorHAnsi"/>
          <w:lang w:eastAsia="ru-RU"/>
        </w:rPr>
      </w:pPr>
      <w:r w:rsidRPr="00F10C57">
        <w:rPr>
          <w:rFonts w:asciiTheme="minorHAnsi" w:eastAsia="Times New Roman" w:hAnsiTheme="minorHAnsi" w:cstheme="minorHAnsi"/>
          <w:lang w:eastAsia="ru-RU"/>
        </w:rPr>
        <w:t xml:space="preserve">Ведущая: </w:t>
      </w:r>
      <w:r w:rsidR="00CB00BC" w:rsidRPr="004F0BA5">
        <w:rPr>
          <w:rFonts w:asciiTheme="minorHAnsi" w:hAnsiTheme="minorHAnsi" w:cstheme="minorHAnsi"/>
        </w:rPr>
        <w:t>доктор исторических наук, профессор Наталья Маркдорф</w:t>
      </w:r>
    </w:p>
    <w:p w:rsidR="00F10C57" w:rsidRPr="00F10C57" w:rsidRDefault="00F10C57" w:rsidP="00F10C57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</w:p>
    <w:p w:rsidR="004C5555" w:rsidRPr="00FA5449" w:rsidRDefault="004C5555" w:rsidP="004C5555">
      <w:pPr>
        <w:pStyle w:val="KonferenzprogrammTitel"/>
      </w:pPr>
      <w:r w:rsidRPr="00FA5449">
        <w:t>Травники</w:t>
      </w:r>
    </w:p>
    <w:p w:rsidR="00FF4FE8" w:rsidRPr="004C5555" w:rsidRDefault="00A77D79" w:rsidP="00B9170B">
      <w:pPr>
        <w:pStyle w:val="KonferenzprogrammPerson"/>
      </w:pPr>
      <w:r w:rsidRPr="004C5555">
        <w:t xml:space="preserve">Яцэк Млынарцык </w:t>
      </w:r>
      <w:r w:rsidR="00B9170B">
        <w:t>(</w:t>
      </w:r>
      <w:r w:rsidRPr="004C5555">
        <w:t>доктор истории, професс</w:t>
      </w:r>
      <w:r w:rsidR="00B9170B">
        <w:t>ор, Университет в Торуне, Торун)</w:t>
      </w:r>
    </w:p>
    <w:p w:rsidR="004C5555" w:rsidRPr="00B9170B" w:rsidRDefault="004C5555" w:rsidP="00B9170B">
      <w:pPr>
        <w:pStyle w:val="KonferenzprogrammTitel"/>
      </w:pPr>
      <w:r w:rsidRPr="00B9170B">
        <w:t>С</w:t>
      </w:r>
      <w:r w:rsidRPr="00B9170B">
        <w:rPr>
          <w:rStyle w:val="pink"/>
        </w:rPr>
        <w:t>оветские военнопленные в Бухенвальде: судьбы людей и воспоминания</w:t>
      </w:r>
    </w:p>
    <w:p w:rsidR="00FF4FE8" w:rsidRPr="00D65794" w:rsidRDefault="00A87889" w:rsidP="00A87889">
      <w:pPr>
        <w:pStyle w:val="KonferenzprogrammPerson"/>
      </w:pPr>
      <w:r>
        <w:rPr>
          <w:rStyle w:val="pink"/>
        </w:rPr>
        <w:t>Юлия Ландау (</w:t>
      </w:r>
      <w:r w:rsidR="00A77D79" w:rsidRPr="00A87889">
        <w:t>доктор</w:t>
      </w:r>
      <w:r>
        <w:t xml:space="preserve"> </w:t>
      </w:r>
      <w:r w:rsidRPr="00A87889">
        <w:t>истории</w:t>
      </w:r>
      <w:r w:rsidR="00D65794">
        <w:t xml:space="preserve">, Фонд </w:t>
      </w:r>
      <w:r w:rsidR="00D65794" w:rsidRPr="00D65794">
        <w:t xml:space="preserve">мемориальных комплексов </w:t>
      </w:r>
      <w:r w:rsidR="00A77D79" w:rsidRPr="00A87889">
        <w:t>Бухенв</w:t>
      </w:r>
      <w:r w:rsidR="004C5555" w:rsidRPr="00A87889">
        <w:t>альд и</w:t>
      </w:r>
      <w:r w:rsidR="00D65794" w:rsidRPr="00D65794">
        <w:t xml:space="preserve"> </w:t>
      </w:r>
      <w:r w:rsidR="004C5555" w:rsidRPr="00A87889">
        <w:t>Миттельбау-Дора, Веймар</w:t>
      </w:r>
      <w:r w:rsidR="00D65794" w:rsidRPr="00D65794">
        <w:t>)</w:t>
      </w:r>
    </w:p>
    <w:p w:rsidR="004C5555" w:rsidRPr="00FA5449" w:rsidRDefault="004C5555" w:rsidP="004C5555">
      <w:pPr>
        <w:pStyle w:val="KonferenzprogrammTitel"/>
      </w:pPr>
      <w:r w:rsidRPr="00FA5449">
        <w:t>Сопротивление советских военнопленных в Бухенвальде</w:t>
      </w:r>
    </w:p>
    <w:p w:rsidR="00FF4FE8" w:rsidRDefault="00B9170B" w:rsidP="00B9170B">
      <w:pPr>
        <w:pStyle w:val="KonferenzprogrammTitel"/>
        <w:rPr>
          <w:b w:val="0"/>
        </w:rPr>
      </w:pPr>
      <w:r>
        <w:rPr>
          <w:b w:val="0"/>
        </w:rPr>
        <w:t>Анита Ганценмюллер</w:t>
      </w:r>
      <w:r w:rsidR="00A77D79" w:rsidRPr="00B9170B">
        <w:rPr>
          <w:b w:val="0"/>
        </w:rPr>
        <w:t xml:space="preserve"> </w:t>
      </w:r>
      <w:r>
        <w:rPr>
          <w:b w:val="0"/>
        </w:rPr>
        <w:t>(</w:t>
      </w:r>
      <w:r w:rsidR="00A77D79" w:rsidRPr="00B9170B">
        <w:rPr>
          <w:b w:val="0"/>
        </w:rPr>
        <w:t>арх</w:t>
      </w:r>
      <w:r>
        <w:rPr>
          <w:b w:val="0"/>
        </w:rPr>
        <w:t>ив Мемориала Бухенвальд, Веймар)</w:t>
      </w:r>
    </w:p>
    <w:p w:rsidR="00B9170B" w:rsidRPr="00B9170B" w:rsidRDefault="00B9170B" w:rsidP="00B9170B">
      <w:pPr>
        <w:pStyle w:val="KonferenzprogrammTitel"/>
        <w:rPr>
          <w:b w:val="0"/>
        </w:rPr>
      </w:pPr>
    </w:p>
    <w:p w:rsidR="00B9170B" w:rsidRPr="00D65794" w:rsidRDefault="00A77D79" w:rsidP="00B9170B">
      <w:pPr>
        <w:shd w:val="clear" w:color="auto" w:fill="FFFFFF"/>
        <w:spacing w:before="360" w:after="360"/>
        <w:jc w:val="center"/>
        <w:rPr>
          <w:rFonts w:asciiTheme="minorHAnsi" w:eastAsia="Times New Roman" w:hAnsiTheme="minorHAnsi" w:cstheme="minorHAnsi"/>
          <w:b/>
          <w:lang w:eastAsia="ru-RU"/>
        </w:rPr>
      </w:pPr>
      <w:r w:rsidRPr="00D65794">
        <w:rPr>
          <w:rFonts w:asciiTheme="minorHAnsi" w:eastAsia="Times New Roman" w:hAnsiTheme="minorHAnsi" w:cstheme="minorHAnsi"/>
          <w:b/>
          <w:lang w:eastAsia="ru-RU"/>
        </w:rPr>
        <w:t>12</w:t>
      </w:r>
      <w:r w:rsidR="00757CA5">
        <w:rPr>
          <w:rFonts w:asciiTheme="minorHAnsi" w:eastAsia="Times New Roman" w:hAnsiTheme="minorHAnsi" w:cstheme="minorHAnsi"/>
          <w:b/>
          <w:lang w:eastAsia="ru-RU"/>
        </w:rPr>
        <w:t>:</w:t>
      </w:r>
      <w:r w:rsidRPr="00D65794">
        <w:rPr>
          <w:rFonts w:asciiTheme="minorHAnsi" w:eastAsia="Times New Roman" w:hAnsiTheme="minorHAnsi" w:cstheme="minorHAnsi"/>
          <w:b/>
          <w:lang w:eastAsia="ru-RU"/>
        </w:rPr>
        <w:t>30</w:t>
      </w:r>
      <w:r w:rsidR="00D65794" w:rsidRPr="004F0BA5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-</w:t>
      </w:r>
      <w:r w:rsidR="00D65794" w:rsidRPr="004F0BA5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14:</w:t>
      </w:r>
      <w:r w:rsidRPr="00D65794">
        <w:rPr>
          <w:rFonts w:asciiTheme="minorHAnsi" w:eastAsia="Times New Roman" w:hAnsiTheme="minorHAnsi" w:cstheme="minorHAnsi"/>
          <w:b/>
          <w:lang w:eastAsia="ru-RU"/>
        </w:rPr>
        <w:t>00 Обеденный перерыв</w:t>
      </w:r>
    </w:p>
    <w:p w:rsidR="00FF4FE8" w:rsidRPr="004F0BA5" w:rsidRDefault="00B9170B" w:rsidP="004F0BA5">
      <w:pPr>
        <w:widowControl w:val="0"/>
        <w:spacing w:afterLines="40" w:after="96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ru-RU"/>
        </w:rPr>
        <w:br w:type="page"/>
      </w:r>
      <w:r w:rsidR="00A77D79" w:rsidRPr="004F0BA5">
        <w:rPr>
          <w:rFonts w:asciiTheme="minorHAnsi" w:eastAsia="Times New Roman" w:hAnsiTheme="minorHAnsi" w:cstheme="minorHAnsi"/>
          <w:b/>
          <w:lang w:eastAsia="ru-RU"/>
        </w:rPr>
        <w:lastRenderedPageBreak/>
        <w:t>14</w:t>
      </w:r>
      <w:r w:rsidR="00757CA5">
        <w:rPr>
          <w:rFonts w:asciiTheme="minorHAnsi" w:eastAsia="Times New Roman" w:hAnsiTheme="minorHAnsi" w:cstheme="minorHAnsi"/>
          <w:b/>
          <w:lang w:eastAsia="ru-RU"/>
        </w:rPr>
        <w:t>:</w:t>
      </w:r>
      <w:r w:rsidR="00A77D79" w:rsidRPr="004F0BA5">
        <w:rPr>
          <w:rFonts w:asciiTheme="minorHAnsi" w:eastAsia="Times New Roman" w:hAnsiTheme="minorHAnsi" w:cstheme="minorHAnsi"/>
          <w:b/>
          <w:lang w:eastAsia="ru-RU"/>
        </w:rPr>
        <w:t>00</w:t>
      </w:r>
      <w:r w:rsidR="004F0BA5" w:rsidRPr="004F0BA5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-</w:t>
      </w:r>
      <w:r w:rsidR="004F0BA5" w:rsidRPr="004F0BA5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15:30</w:t>
      </w:r>
      <w:r w:rsidR="00A77D79" w:rsidRPr="004F0BA5">
        <w:rPr>
          <w:rFonts w:asciiTheme="minorHAnsi" w:eastAsia="Times New Roman" w:hAnsiTheme="minorHAnsi" w:cstheme="minorHAnsi"/>
          <w:b/>
          <w:lang w:eastAsia="ru-RU"/>
        </w:rPr>
        <w:t xml:space="preserve"> СЕССИЯ 3:</w:t>
      </w:r>
    </w:p>
    <w:p w:rsidR="00FF4FE8" w:rsidRPr="004F0BA5" w:rsidRDefault="00A77D79" w:rsidP="004F0BA5">
      <w:pPr>
        <w:shd w:val="clear" w:color="auto" w:fill="FFFFFF"/>
        <w:spacing w:afterLines="40" w:after="96"/>
        <w:jc w:val="center"/>
        <w:rPr>
          <w:rFonts w:asciiTheme="minorHAnsi" w:hAnsiTheme="minorHAnsi" w:cstheme="minorHAnsi"/>
          <w:sz w:val="28"/>
          <w:szCs w:val="28"/>
        </w:rPr>
      </w:pPr>
      <w:r w:rsidRPr="004F0BA5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РЕПАТРИАЦИЯ, ПРОБЛЕМЫ ФИЛЬТРАЦИИ.</w:t>
      </w:r>
      <w:r w:rsidR="004F0BA5" w:rsidRPr="004F0BA5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 xml:space="preserve"> </w:t>
      </w:r>
      <w:r w:rsidR="004F0BA5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СУДЕБНОЕ ПРЕСЛЕДОВАНИЕ В СССР</w:t>
      </w:r>
    </w:p>
    <w:p w:rsidR="00CB00BC" w:rsidRDefault="00A77D79" w:rsidP="00CB00BC">
      <w:pPr>
        <w:shd w:val="clear" w:color="auto" w:fill="FFFFFF"/>
        <w:spacing w:after="60"/>
        <w:jc w:val="center"/>
        <w:rPr>
          <w:rFonts w:asciiTheme="minorHAnsi" w:eastAsia="Times New Roman" w:hAnsiTheme="minorHAnsi" w:cstheme="minorHAnsi"/>
          <w:lang w:eastAsia="ru-RU"/>
        </w:rPr>
      </w:pPr>
      <w:r w:rsidRPr="004F0BA5">
        <w:rPr>
          <w:rFonts w:asciiTheme="minorHAnsi" w:hAnsiTheme="minorHAnsi" w:cstheme="minorHAnsi"/>
        </w:rPr>
        <w:t xml:space="preserve">Ведущая: </w:t>
      </w:r>
      <w:r w:rsidR="00CB00BC" w:rsidRPr="00F10C57">
        <w:rPr>
          <w:rFonts w:asciiTheme="minorHAnsi" w:eastAsia="Times New Roman" w:hAnsiTheme="minorHAnsi" w:cstheme="minorHAnsi"/>
          <w:lang w:eastAsia="ru-RU"/>
        </w:rPr>
        <w:t>доктор филологии Хайке Винкель</w:t>
      </w:r>
    </w:p>
    <w:p w:rsidR="004F0BA5" w:rsidRPr="004F0BA5" w:rsidRDefault="004F0BA5" w:rsidP="004F0BA5">
      <w:pPr>
        <w:pStyle w:val="Listenabsatz"/>
        <w:shd w:val="clear" w:color="auto" w:fill="FFFFFF"/>
        <w:spacing w:afterLines="40" w:after="96" w:line="240" w:lineRule="auto"/>
        <w:ind w:left="0"/>
        <w:jc w:val="center"/>
        <w:rPr>
          <w:rFonts w:asciiTheme="minorHAnsi" w:hAnsiTheme="minorHAnsi" w:cstheme="minorHAnsi"/>
          <w:lang w:val="ru-RU"/>
        </w:rPr>
      </w:pPr>
    </w:p>
    <w:p w:rsidR="00946732" w:rsidRDefault="00946732" w:rsidP="00946732">
      <w:pPr>
        <w:pStyle w:val="KonferenzprogrammTitel"/>
      </w:pPr>
      <w:r w:rsidRPr="00946732">
        <w:t>Проверочно-фильтрационные лагеря как главный элемент механизма репатриации советских военнопленных и других гражда</w:t>
      </w:r>
      <w:r>
        <w:t>н (середина и конец 1940-х гг.)</w:t>
      </w:r>
    </w:p>
    <w:p w:rsidR="00FF4FE8" w:rsidRPr="00CF7E64" w:rsidRDefault="00A77D79" w:rsidP="00946732">
      <w:pPr>
        <w:pStyle w:val="KonferenzprogrammPerson"/>
      </w:pPr>
      <w:r w:rsidRPr="00946732">
        <w:t>Аркадий Герман</w:t>
      </w:r>
      <w:r w:rsidRPr="00FA5449">
        <w:rPr>
          <w:b/>
          <w:i/>
        </w:rPr>
        <w:t xml:space="preserve"> </w:t>
      </w:r>
      <w:r w:rsidR="00CF7E64" w:rsidRPr="00CF7E64">
        <w:t>(</w:t>
      </w:r>
      <w:r w:rsidRPr="00FA5449">
        <w:t>доктор исторических наук, профессор, Саратовский национальный исследовательский государственный университет, Саратов</w:t>
      </w:r>
      <w:r w:rsidR="00CF7E64" w:rsidRPr="00CF7E64">
        <w:t>)</w:t>
      </w:r>
    </w:p>
    <w:p w:rsidR="00CF7E64" w:rsidRPr="00FA5449" w:rsidRDefault="00CF7E64" w:rsidP="00CF7E64">
      <w:pPr>
        <w:pStyle w:val="KonferenzprogrammTitel"/>
      </w:pPr>
      <w:r w:rsidRPr="00FA5449">
        <w:t>Уголовное преследован</w:t>
      </w:r>
      <w:r>
        <w:t>ие и постсталиниские пересмотры</w:t>
      </w:r>
    </w:p>
    <w:p w:rsidR="00FF4FE8" w:rsidRPr="00CF7E64" w:rsidRDefault="00A77D79" w:rsidP="00CF7E64">
      <w:pPr>
        <w:pStyle w:val="KonferenzprogrammPerson"/>
      </w:pPr>
      <w:r w:rsidRPr="00CF7E64">
        <w:t xml:space="preserve">Иммо Ребичек </w:t>
      </w:r>
      <w:r w:rsidR="00CF7E64" w:rsidRPr="00CF7E64">
        <w:t>(</w:t>
      </w:r>
      <w:r w:rsidRPr="00CF7E64">
        <w:t>доктор истории, научный сотрудник, Гисенский университет им. Юстуса Либиха, Гисен</w:t>
      </w:r>
      <w:r w:rsidR="00CF7E64" w:rsidRPr="00CF7E64">
        <w:t>)</w:t>
      </w:r>
    </w:p>
    <w:p w:rsidR="00CF7E64" w:rsidRDefault="00CF7E64" w:rsidP="00CF7E64">
      <w:pPr>
        <w:pStyle w:val="KonferenzprogrammTitel"/>
      </w:pPr>
      <w:r w:rsidRPr="00CF7E64">
        <w:t>«Власовцы» в лагерях и на спецпоселении в Сибири: люди и судьбы</w:t>
      </w:r>
    </w:p>
    <w:p w:rsidR="00FF4FE8" w:rsidRPr="00CF7E64" w:rsidRDefault="00A77D79" w:rsidP="00CF7E64">
      <w:pPr>
        <w:pStyle w:val="KonferenzprogrammPerson"/>
      </w:pPr>
      <w:r w:rsidRPr="00CF7E64">
        <w:t xml:space="preserve">Наталья Маркдорф </w:t>
      </w:r>
      <w:r w:rsidR="00CF7E64" w:rsidRPr="00CF7E64">
        <w:t>(</w:t>
      </w:r>
      <w:r w:rsidRPr="00CF7E64">
        <w:t>доктор исторических наук, профессор, Новосибирский государственный педагогический университет, Новосибирск</w:t>
      </w:r>
      <w:r w:rsidR="00CF7E64" w:rsidRPr="00CF7E64">
        <w:t>)</w:t>
      </w:r>
    </w:p>
    <w:p w:rsidR="00CF7E64" w:rsidRDefault="00CF7E64" w:rsidP="00CF7E64">
      <w:pPr>
        <w:pStyle w:val="KonferenzprogrammTitel"/>
      </w:pPr>
      <w:r w:rsidRPr="00CF7E64">
        <w:t>Бывшие cоветские военнопленные как свидетели в западно-германских судебных процессах в 1964 - 1976-х годах</w:t>
      </w:r>
    </w:p>
    <w:p w:rsidR="00FF4FE8" w:rsidRPr="00CF7E64" w:rsidRDefault="00A77D79" w:rsidP="00CF7E64">
      <w:pPr>
        <w:pStyle w:val="KonferenzprogrammPerson"/>
      </w:pPr>
      <w:r w:rsidRPr="00CF7E64">
        <w:t xml:space="preserve">Ясмин Зонер </w:t>
      </w:r>
      <w:r w:rsidR="00CF7E64" w:rsidRPr="00CF7E64">
        <w:t>(</w:t>
      </w:r>
      <w:r w:rsidRPr="00CF7E64">
        <w:t xml:space="preserve">мастер гуманитарных наук, Гейдельбергский университет им. </w:t>
      </w:r>
      <w:r w:rsidR="00CF7E64" w:rsidRPr="00CF7E64">
        <w:t xml:space="preserve">Карла </w:t>
      </w:r>
      <w:r w:rsidR="00CF7E64">
        <w:t>Рупрехта, Гейдельберг)</w:t>
      </w:r>
    </w:p>
    <w:p w:rsidR="00FF4FE8" w:rsidRPr="00CF7E64" w:rsidRDefault="00757CA5" w:rsidP="00CF7E64">
      <w:pPr>
        <w:shd w:val="clear" w:color="auto" w:fill="FFFFFF"/>
        <w:spacing w:before="480" w:after="48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ru-RU"/>
        </w:rPr>
        <w:t>15:</w:t>
      </w:r>
      <w:r w:rsidR="00A77D79" w:rsidRPr="00CF7E64">
        <w:rPr>
          <w:rFonts w:asciiTheme="minorHAnsi" w:eastAsia="Times New Roman" w:hAnsiTheme="minorHAnsi" w:cstheme="minorHAnsi"/>
          <w:b/>
          <w:lang w:eastAsia="ru-RU"/>
        </w:rPr>
        <w:t>30</w:t>
      </w:r>
      <w:r w:rsidR="00CF7E64" w:rsidRPr="00CF7E64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-</w:t>
      </w:r>
      <w:r w:rsidR="00CF7E64" w:rsidRPr="00CF7E64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15:</w:t>
      </w:r>
      <w:r w:rsidR="00A77D79" w:rsidRPr="00CF7E64">
        <w:rPr>
          <w:rFonts w:asciiTheme="minorHAnsi" w:eastAsia="Times New Roman" w:hAnsiTheme="minorHAnsi" w:cstheme="minorHAnsi"/>
          <w:b/>
          <w:lang w:eastAsia="ru-RU"/>
        </w:rPr>
        <w:t>45 Кофе-брейк</w:t>
      </w:r>
    </w:p>
    <w:p w:rsidR="00FF4FE8" w:rsidRPr="00CF7E64" w:rsidRDefault="00757CA5" w:rsidP="008D059F">
      <w:pPr>
        <w:shd w:val="clear" w:color="auto" w:fill="FFFFFF"/>
        <w:spacing w:after="40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ru-RU"/>
        </w:rPr>
        <w:t>15:</w:t>
      </w:r>
      <w:r w:rsidR="00A77D79" w:rsidRPr="00CF7E64">
        <w:rPr>
          <w:rFonts w:asciiTheme="minorHAnsi" w:eastAsia="Times New Roman" w:hAnsiTheme="minorHAnsi" w:cstheme="minorHAnsi"/>
          <w:b/>
          <w:lang w:eastAsia="ru-RU"/>
        </w:rPr>
        <w:t>45</w:t>
      </w:r>
      <w:r w:rsidR="00CF7E64" w:rsidRPr="00CF7E64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-</w:t>
      </w:r>
      <w:r w:rsidR="00CF7E64" w:rsidRPr="00CF7E64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17:</w:t>
      </w:r>
      <w:r w:rsidR="00A77D79" w:rsidRPr="00CF7E64">
        <w:rPr>
          <w:rFonts w:asciiTheme="minorHAnsi" w:eastAsia="Times New Roman" w:hAnsiTheme="minorHAnsi" w:cstheme="minorHAnsi"/>
          <w:b/>
          <w:lang w:eastAsia="ru-RU"/>
        </w:rPr>
        <w:t>15 ДИСКУССИЯ:</w:t>
      </w:r>
    </w:p>
    <w:p w:rsidR="00FF4FE8" w:rsidRPr="00CF7E64" w:rsidRDefault="00A77D79" w:rsidP="008D059F">
      <w:pPr>
        <w:shd w:val="clear" w:color="auto" w:fill="FFFFFF"/>
        <w:spacing w:after="40"/>
        <w:ind w:firstLine="567"/>
        <w:jc w:val="center"/>
        <w:rPr>
          <w:rFonts w:asciiTheme="minorHAnsi" w:hAnsiTheme="minorHAnsi" w:cstheme="minorHAnsi"/>
          <w:sz w:val="28"/>
          <w:szCs w:val="28"/>
        </w:rPr>
      </w:pPr>
      <w:r w:rsidRPr="00CF7E64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СОВЕТСКИЕ ВОЕННОПЛЕННЫЕ: ЧЕЛОВЕК В ЛАГЕРЕ</w:t>
      </w:r>
    </w:p>
    <w:p w:rsidR="00FF4FE8" w:rsidRDefault="00A77D79" w:rsidP="008D059F">
      <w:pPr>
        <w:shd w:val="clear" w:color="auto" w:fill="FFFFFF"/>
        <w:spacing w:after="40"/>
        <w:ind w:firstLine="567"/>
        <w:jc w:val="center"/>
        <w:rPr>
          <w:rFonts w:asciiTheme="minorHAnsi" w:eastAsia="Times New Roman" w:hAnsiTheme="minorHAnsi" w:cstheme="minorHAnsi"/>
          <w:lang w:eastAsia="ru-RU"/>
        </w:rPr>
      </w:pPr>
      <w:r w:rsidRPr="008D059F">
        <w:rPr>
          <w:rFonts w:asciiTheme="minorHAnsi" w:eastAsia="Times New Roman" w:hAnsiTheme="minorHAnsi" w:cstheme="minorHAnsi"/>
          <w:lang w:eastAsia="ru-RU"/>
        </w:rPr>
        <w:t>Ведущий: доктор истории Дмитрий Стратиевский</w:t>
      </w:r>
    </w:p>
    <w:p w:rsidR="00FF4FE8" w:rsidRPr="008D059F" w:rsidRDefault="00757CA5" w:rsidP="008D059F">
      <w:pPr>
        <w:shd w:val="clear" w:color="auto" w:fill="FFFFFF"/>
        <w:spacing w:before="480" w:after="720"/>
        <w:ind w:firstLine="567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  <w:lang w:eastAsia="ru-RU"/>
        </w:rPr>
        <w:t>17:</w:t>
      </w:r>
      <w:r w:rsidR="00A77D79" w:rsidRPr="008D059F">
        <w:rPr>
          <w:rFonts w:asciiTheme="minorHAnsi" w:eastAsia="Times New Roman" w:hAnsiTheme="minorHAnsi" w:cstheme="minorHAnsi"/>
          <w:b/>
          <w:lang w:eastAsia="ru-RU"/>
        </w:rPr>
        <w:t>15</w:t>
      </w:r>
      <w:r w:rsidR="008D059F" w:rsidRPr="008D059F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-</w:t>
      </w:r>
      <w:r w:rsidR="008D059F" w:rsidRPr="008D059F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21:</w:t>
      </w:r>
      <w:r w:rsidR="00A77D79" w:rsidRPr="008D059F">
        <w:rPr>
          <w:rFonts w:asciiTheme="minorHAnsi" w:eastAsia="Times New Roman" w:hAnsiTheme="minorHAnsi" w:cstheme="minorHAnsi"/>
          <w:b/>
          <w:lang w:eastAsia="ru-RU"/>
        </w:rPr>
        <w:t xml:space="preserve">00 </w:t>
      </w:r>
      <w:r w:rsidR="008D059F">
        <w:rPr>
          <w:rFonts w:asciiTheme="minorHAnsi" w:eastAsia="Times New Roman" w:hAnsiTheme="minorHAnsi" w:cstheme="minorHAnsi"/>
          <w:b/>
          <w:lang w:eastAsia="ru-RU"/>
        </w:rPr>
        <w:t>ПРИЕМ</w:t>
      </w:r>
    </w:p>
    <w:p w:rsidR="00FF4FE8" w:rsidRPr="00FA5449" w:rsidRDefault="00A77D79">
      <w:pPr>
        <w:shd w:val="clear" w:color="auto" w:fill="FFFFFF"/>
        <w:spacing w:after="120" w:line="360" w:lineRule="auto"/>
        <w:jc w:val="center"/>
        <w:rPr>
          <w:rFonts w:asciiTheme="minorHAnsi" w:hAnsiTheme="minorHAnsi" w:cstheme="minorHAnsi"/>
        </w:rPr>
      </w:pP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23 октября 2018 г.</w:t>
      </w:r>
    </w:p>
    <w:p w:rsidR="00FF4FE8" w:rsidRPr="008D059F" w:rsidRDefault="00757CA5" w:rsidP="00E915A0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ru-RU"/>
        </w:rPr>
        <w:t>10:</w:t>
      </w:r>
      <w:r w:rsidR="00A77D79" w:rsidRPr="008D059F">
        <w:rPr>
          <w:rFonts w:asciiTheme="minorHAnsi" w:eastAsia="Times New Roman" w:hAnsiTheme="minorHAnsi" w:cstheme="minorHAnsi"/>
          <w:b/>
          <w:lang w:eastAsia="ru-RU"/>
        </w:rPr>
        <w:t>00</w:t>
      </w:r>
      <w:r w:rsidR="008D059F" w:rsidRPr="008D059F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-</w:t>
      </w:r>
      <w:r w:rsidR="008D059F" w:rsidRPr="008D059F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A77D79" w:rsidRPr="008D059F">
        <w:rPr>
          <w:rFonts w:asciiTheme="minorHAnsi" w:eastAsia="Times New Roman" w:hAnsiTheme="minorHAnsi" w:cstheme="minorHAnsi"/>
          <w:b/>
          <w:lang w:eastAsia="ru-RU"/>
        </w:rPr>
        <w:t>11</w:t>
      </w:r>
      <w:r>
        <w:rPr>
          <w:rFonts w:asciiTheme="minorHAnsi" w:eastAsia="Times New Roman" w:hAnsiTheme="minorHAnsi" w:cstheme="minorHAnsi"/>
          <w:b/>
          <w:lang w:eastAsia="ru-RU"/>
        </w:rPr>
        <w:t>:</w:t>
      </w:r>
      <w:r w:rsidR="00A77D79" w:rsidRPr="008D059F">
        <w:rPr>
          <w:rFonts w:asciiTheme="minorHAnsi" w:eastAsia="Times New Roman" w:hAnsiTheme="minorHAnsi" w:cstheme="minorHAnsi"/>
          <w:b/>
          <w:lang w:eastAsia="ru-RU"/>
        </w:rPr>
        <w:t>20 СЕССИЯ 4:</w:t>
      </w:r>
    </w:p>
    <w:p w:rsidR="00FF4FE8" w:rsidRPr="00FA5449" w:rsidRDefault="00A77D79" w:rsidP="00E915A0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  <w:r w:rsidRPr="00FA5449">
        <w:rPr>
          <w:rFonts w:asciiTheme="minorHAnsi" w:hAnsiTheme="minorHAnsi" w:cstheme="minorHAnsi"/>
          <w:b/>
          <w:sz w:val="26"/>
          <w:szCs w:val="28"/>
        </w:rPr>
        <w:t>С</w:t>
      </w: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 xml:space="preserve">ОПРОТИВЛЕНИЕ И </w:t>
      </w:r>
      <w:r w:rsidRPr="00FA5449">
        <w:rPr>
          <w:rFonts w:asciiTheme="minorHAnsi" w:hAnsiTheme="minorHAnsi" w:cstheme="minorHAnsi"/>
          <w:b/>
          <w:sz w:val="26"/>
          <w:szCs w:val="28"/>
        </w:rPr>
        <w:t>ВЫЖИВАНИ</w:t>
      </w: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Е В ПЛЕНУ</w:t>
      </w:r>
    </w:p>
    <w:p w:rsidR="00FF4FE8" w:rsidRDefault="00A77D79" w:rsidP="00E915A0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  <w:r w:rsidRPr="00E915A0">
        <w:rPr>
          <w:rFonts w:asciiTheme="minorHAnsi" w:hAnsiTheme="minorHAnsi" w:cstheme="minorHAnsi"/>
        </w:rPr>
        <w:t>Ведущая: доктор исторических наук, профессор Наталья Маркдорф</w:t>
      </w:r>
    </w:p>
    <w:p w:rsidR="00E915A0" w:rsidRPr="00E915A0" w:rsidRDefault="00E915A0" w:rsidP="00E915A0">
      <w:pPr>
        <w:shd w:val="clear" w:color="auto" w:fill="FFFFFF"/>
        <w:spacing w:after="60"/>
        <w:jc w:val="center"/>
        <w:rPr>
          <w:rFonts w:asciiTheme="minorHAnsi" w:hAnsiTheme="minorHAnsi" w:cstheme="minorHAnsi"/>
        </w:rPr>
      </w:pPr>
    </w:p>
    <w:p w:rsidR="00E915A0" w:rsidRDefault="00E915A0" w:rsidP="00E915A0">
      <w:pPr>
        <w:pStyle w:val="KonferenzprogrammTitel"/>
      </w:pPr>
      <w:r w:rsidRPr="00E915A0">
        <w:t>Советские военнопленные - стратегии выживания</w:t>
      </w:r>
    </w:p>
    <w:p w:rsidR="00FF4FE8" w:rsidRPr="00E915A0" w:rsidRDefault="00A77D79" w:rsidP="00E915A0">
      <w:pPr>
        <w:pStyle w:val="KonferenzprogrammPerson"/>
      </w:pPr>
      <w:r w:rsidRPr="00E915A0">
        <w:t xml:space="preserve">Рольф Келлер </w:t>
      </w:r>
      <w:r w:rsidR="00E915A0" w:rsidRPr="00E915A0">
        <w:t>(</w:t>
      </w:r>
      <w:r w:rsidR="00AC6F6B">
        <w:t>доктор истории</w:t>
      </w:r>
      <w:r w:rsidRPr="00E915A0">
        <w:t xml:space="preserve">, Фонд </w:t>
      </w:r>
      <w:r w:rsidR="00E915A0" w:rsidRPr="00E915A0">
        <w:t>Саксонские мемориалы, Целле)</w:t>
      </w:r>
    </w:p>
    <w:p w:rsidR="00AC6F6B" w:rsidRPr="00FA5449" w:rsidRDefault="00AC6F6B" w:rsidP="00AC6F6B">
      <w:pPr>
        <w:pStyle w:val="KonferenzprogrammTitel"/>
      </w:pPr>
      <w:r w:rsidRPr="00FA5449">
        <w:t>Коллаборационизм и сопротивление в Шталаге Цайтхайн</w:t>
      </w:r>
    </w:p>
    <w:p w:rsidR="00FF4FE8" w:rsidRPr="00AC6F6B" w:rsidRDefault="00A77D79" w:rsidP="00AC6F6B">
      <w:pPr>
        <w:pStyle w:val="KonferenzprogrammPerson"/>
      </w:pPr>
      <w:r w:rsidRPr="00AC6F6B">
        <w:t xml:space="preserve">Йенс Нагель </w:t>
      </w:r>
      <w:r w:rsidR="00AC6F6B" w:rsidRPr="00AC6F6B">
        <w:t>(</w:t>
      </w:r>
      <w:r w:rsidRPr="00AC6F6B">
        <w:t>магистр гуманитарных наук</w:t>
      </w:r>
      <w:r w:rsidR="00AC6F6B" w:rsidRPr="00AC6F6B">
        <w:t>)</w:t>
      </w:r>
      <w:r w:rsidRPr="00AC6F6B">
        <w:t xml:space="preserve"> Мемориал «Эренхайн Цайтхайн», Цайтхайн</w:t>
      </w:r>
    </w:p>
    <w:p w:rsidR="00210EDF" w:rsidRPr="00FA5449" w:rsidRDefault="00210EDF" w:rsidP="00210EDF">
      <w:pPr>
        <w:pStyle w:val="KonferenzprogrammTitel"/>
      </w:pPr>
      <w:r w:rsidRPr="00FA5449">
        <w:t>Советские военнопленные – новосибирцы в Бухенвальде: по материалам фондов ГАНО</w:t>
      </w:r>
    </w:p>
    <w:p w:rsidR="00FF4FE8" w:rsidRPr="00210EDF" w:rsidRDefault="00A77D79" w:rsidP="00210EDF">
      <w:pPr>
        <w:pStyle w:val="KonferenzprogrammPerson"/>
        <w:rPr>
          <w:szCs w:val="24"/>
        </w:rPr>
      </w:pPr>
      <w:r w:rsidRPr="00210EDF">
        <w:rPr>
          <w:rStyle w:val="pink"/>
          <w:szCs w:val="24"/>
        </w:rPr>
        <w:lastRenderedPageBreak/>
        <w:t xml:space="preserve">Ольга Чернобай (кандидат исторических наук, </w:t>
      </w:r>
      <w:r w:rsidRPr="00210EDF">
        <w:rPr>
          <w:szCs w:val="24"/>
        </w:rPr>
        <w:t>начальник отдела комплектования ведомственных архивов и делопроизводства ГКУ НСО «Государственный архив Ново</w:t>
      </w:r>
      <w:r w:rsidR="00210EDF">
        <w:rPr>
          <w:szCs w:val="24"/>
        </w:rPr>
        <w:t>сибирской области», Новосибирск)</w:t>
      </w:r>
    </w:p>
    <w:p w:rsidR="00210EDF" w:rsidRPr="00FA5449" w:rsidRDefault="00210EDF" w:rsidP="00210EDF">
      <w:pPr>
        <w:pStyle w:val="KonferenzprogrammTitel"/>
      </w:pPr>
      <w:r w:rsidRPr="00FA5449">
        <w:t>Армянские «легионеры» в алтайской ссылке</w:t>
      </w:r>
    </w:p>
    <w:p w:rsidR="00FF4FE8" w:rsidRPr="001C6E22" w:rsidRDefault="00A77D79" w:rsidP="00210EDF">
      <w:pPr>
        <w:pStyle w:val="KonferenzprogrammPerson"/>
      </w:pPr>
      <w:r w:rsidRPr="00210EDF">
        <w:t>Наталья Аблажей (доктор исторических наук, старший научный сотрудник, Институт истории СО РАН, Новосибирск</w:t>
      </w:r>
      <w:r w:rsidR="001C6E22">
        <w:t>)</w:t>
      </w:r>
    </w:p>
    <w:p w:rsidR="00FF4FE8" w:rsidRPr="001C6E22" w:rsidRDefault="00A77D79" w:rsidP="001C6E22">
      <w:pPr>
        <w:shd w:val="clear" w:color="auto" w:fill="FFFFFF"/>
        <w:spacing w:before="480" w:after="480"/>
        <w:jc w:val="center"/>
        <w:rPr>
          <w:rFonts w:asciiTheme="minorHAnsi" w:hAnsiTheme="minorHAnsi" w:cstheme="minorHAnsi"/>
          <w:b/>
        </w:rPr>
      </w:pPr>
      <w:r w:rsidRPr="001C6E22">
        <w:rPr>
          <w:rFonts w:asciiTheme="minorHAnsi" w:eastAsia="Times New Roman" w:hAnsiTheme="minorHAnsi" w:cstheme="minorHAnsi"/>
          <w:b/>
          <w:lang w:eastAsia="ru-RU"/>
        </w:rPr>
        <w:t>11</w:t>
      </w:r>
      <w:r w:rsidR="00757CA5">
        <w:rPr>
          <w:rFonts w:asciiTheme="minorHAnsi" w:eastAsia="Times New Roman" w:hAnsiTheme="minorHAnsi" w:cstheme="minorHAnsi"/>
          <w:b/>
          <w:lang w:eastAsia="ru-RU"/>
        </w:rPr>
        <w:t>:</w:t>
      </w:r>
      <w:r w:rsidRPr="001C6E22">
        <w:rPr>
          <w:rFonts w:asciiTheme="minorHAnsi" w:eastAsia="Times New Roman" w:hAnsiTheme="minorHAnsi" w:cstheme="minorHAnsi"/>
          <w:b/>
          <w:lang w:eastAsia="ru-RU"/>
        </w:rPr>
        <w:t>20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-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11:</w:t>
      </w:r>
      <w:r w:rsidRPr="001C6E22">
        <w:rPr>
          <w:rFonts w:asciiTheme="minorHAnsi" w:eastAsia="Times New Roman" w:hAnsiTheme="minorHAnsi" w:cstheme="minorHAnsi"/>
          <w:b/>
          <w:lang w:eastAsia="ru-RU"/>
        </w:rPr>
        <w:t>30 Кофе-брейк</w:t>
      </w:r>
    </w:p>
    <w:p w:rsidR="00FF4FE8" w:rsidRPr="001C6E22" w:rsidRDefault="00757CA5" w:rsidP="001C6E22">
      <w:pPr>
        <w:spacing w:afterLines="60" w:after="144"/>
        <w:ind w:firstLine="567"/>
        <w:jc w:val="center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ru-RU"/>
        </w:rPr>
        <w:t>11:</w:t>
      </w:r>
      <w:r w:rsidR="00A77D79" w:rsidRPr="001C6E22">
        <w:rPr>
          <w:rFonts w:asciiTheme="minorHAnsi" w:eastAsia="Times New Roman" w:hAnsiTheme="minorHAnsi" w:cstheme="minorHAnsi"/>
          <w:b/>
          <w:lang w:eastAsia="ru-RU"/>
        </w:rPr>
        <w:t>30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-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13:</w:t>
      </w:r>
      <w:r w:rsidR="00A77D79" w:rsidRPr="001C6E22">
        <w:rPr>
          <w:rFonts w:asciiTheme="minorHAnsi" w:eastAsia="Times New Roman" w:hAnsiTheme="minorHAnsi" w:cstheme="minorHAnsi"/>
          <w:b/>
          <w:lang w:eastAsia="ru-RU"/>
        </w:rPr>
        <w:t>00</w:t>
      </w:r>
      <w:r w:rsidR="00A77D79" w:rsidRPr="001C6E22">
        <w:rPr>
          <w:rFonts w:asciiTheme="minorHAnsi" w:eastAsia="Times New Roman" w:hAnsiTheme="minorHAnsi" w:cstheme="minorHAnsi"/>
          <w:lang w:eastAsia="ru-RU"/>
        </w:rPr>
        <w:t xml:space="preserve"> </w:t>
      </w:r>
      <w:r w:rsidR="00A77D79" w:rsidRPr="001C6E22">
        <w:rPr>
          <w:rFonts w:asciiTheme="minorHAnsi" w:eastAsia="Times New Roman" w:hAnsiTheme="minorHAnsi" w:cstheme="minorHAnsi"/>
          <w:b/>
          <w:lang w:eastAsia="ru-RU"/>
        </w:rPr>
        <w:t>ПОДИУМНАЯ ДИСКУССИЯ:</w:t>
      </w:r>
    </w:p>
    <w:p w:rsidR="00FF4FE8" w:rsidRPr="00FA5449" w:rsidRDefault="00A77D79" w:rsidP="001C6E22">
      <w:pPr>
        <w:spacing w:afterLines="60" w:after="144"/>
        <w:jc w:val="center"/>
        <w:rPr>
          <w:rFonts w:asciiTheme="minorHAnsi" w:hAnsiTheme="minorHAnsi" w:cstheme="minorHAnsi"/>
        </w:rPr>
      </w:pPr>
      <w:r w:rsidRPr="00FA5449">
        <w:rPr>
          <w:rFonts w:asciiTheme="minorHAnsi" w:eastAsia="Times New Roman" w:hAnsiTheme="minorHAnsi" w:cstheme="minorHAnsi"/>
          <w:b/>
          <w:sz w:val="26"/>
          <w:szCs w:val="28"/>
          <w:lang w:eastAsia="ru-RU"/>
        </w:rPr>
        <w:t>СОВЕТСКИЕ ВОЕННОПЛЕННЫЕ. СОПРОТИВЛЕНИЕ. КОЛЛАБОРАЦИОНИЗМ. ПАМЯТЬ</w:t>
      </w:r>
    </w:p>
    <w:p w:rsidR="00FF4FE8" w:rsidRPr="001C6E22" w:rsidRDefault="00A77D79" w:rsidP="001C6E22">
      <w:pPr>
        <w:spacing w:afterLines="60" w:after="144"/>
        <w:ind w:firstLine="567"/>
        <w:jc w:val="center"/>
        <w:rPr>
          <w:rFonts w:asciiTheme="minorHAnsi" w:hAnsiTheme="minorHAnsi" w:cstheme="minorHAnsi"/>
        </w:rPr>
      </w:pPr>
      <w:r w:rsidRPr="001C6E22">
        <w:rPr>
          <w:rFonts w:asciiTheme="minorHAnsi" w:eastAsia="Times New Roman" w:hAnsiTheme="minorHAnsi" w:cstheme="minorHAnsi"/>
          <w:lang w:eastAsia="ru-RU"/>
        </w:rPr>
        <w:t>Ведущая: доктор филологии Хайке Винкель</w:t>
      </w:r>
    </w:p>
    <w:p w:rsidR="00FF4FE8" w:rsidRPr="001C6E22" w:rsidRDefault="00A77D79">
      <w:pPr>
        <w:spacing w:after="120"/>
        <w:ind w:firstLine="567"/>
        <w:jc w:val="both"/>
        <w:rPr>
          <w:rFonts w:asciiTheme="minorHAnsi" w:hAnsiTheme="minorHAnsi" w:cstheme="minorHAnsi"/>
        </w:rPr>
      </w:pPr>
      <w:r w:rsidRPr="001C6E22">
        <w:rPr>
          <w:rFonts w:asciiTheme="minorHAnsi" w:eastAsia="Times New Roman" w:hAnsiTheme="minorHAnsi" w:cstheme="minorHAnsi"/>
          <w:lang w:eastAsia="ru-RU"/>
        </w:rPr>
        <w:t>Участники</w:t>
      </w:r>
      <w:r w:rsidRPr="001C6E22">
        <w:rPr>
          <w:rFonts w:asciiTheme="minorHAnsi" w:eastAsia="Times New Roman" w:hAnsiTheme="minorHAnsi" w:cstheme="minorHAnsi"/>
          <w:b/>
          <w:lang w:eastAsia="ru-RU"/>
        </w:rPr>
        <w:t>:</w:t>
      </w:r>
      <w:r w:rsidRPr="001C6E22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1C6E22">
        <w:rPr>
          <w:rFonts w:asciiTheme="minorHAnsi" w:eastAsia="Times New Roman" w:hAnsiTheme="minorHAnsi" w:cstheme="minorHAnsi"/>
          <w:b/>
          <w:i/>
          <w:lang w:eastAsia="ru-RU"/>
        </w:rPr>
        <w:t>Юрген Царуски, Юлия Ландау, Йенс Нагель, Олег Романько</w:t>
      </w:r>
    </w:p>
    <w:p w:rsidR="00FF4FE8" w:rsidRPr="001C6E22" w:rsidRDefault="00A77D79" w:rsidP="001C6E22">
      <w:pPr>
        <w:spacing w:before="360" w:after="360"/>
        <w:jc w:val="center"/>
        <w:rPr>
          <w:rFonts w:asciiTheme="minorHAnsi" w:hAnsiTheme="minorHAnsi" w:cstheme="minorHAnsi"/>
          <w:b/>
        </w:rPr>
      </w:pPr>
      <w:r w:rsidRPr="001C6E22">
        <w:rPr>
          <w:rFonts w:asciiTheme="minorHAnsi" w:eastAsia="Times New Roman" w:hAnsiTheme="minorHAnsi" w:cstheme="minorHAnsi"/>
          <w:b/>
          <w:lang w:eastAsia="ru-RU"/>
        </w:rPr>
        <w:t>13</w:t>
      </w:r>
      <w:r w:rsidR="00757CA5">
        <w:rPr>
          <w:rFonts w:asciiTheme="minorHAnsi" w:eastAsia="Times New Roman" w:hAnsiTheme="minorHAnsi" w:cstheme="minorHAnsi"/>
          <w:b/>
          <w:lang w:eastAsia="ru-RU"/>
        </w:rPr>
        <w:t>:</w:t>
      </w:r>
      <w:r w:rsidRPr="001C6E22">
        <w:rPr>
          <w:rFonts w:asciiTheme="minorHAnsi" w:eastAsia="Times New Roman" w:hAnsiTheme="minorHAnsi" w:cstheme="minorHAnsi"/>
          <w:b/>
          <w:lang w:eastAsia="ru-RU"/>
        </w:rPr>
        <w:t>00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-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 w:rsidR="00757CA5">
        <w:rPr>
          <w:rFonts w:asciiTheme="minorHAnsi" w:eastAsia="Times New Roman" w:hAnsiTheme="minorHAnsi" w:cstheme="minorHAnsi"/>
          <w:b/>
          <w:lang w:eastAsia="ru-RU"/>
        </w:rPr>
        <w:t>14:</w:t>
      </w:r>
      <w:r w:rsidR="001C6E22" w:rsidRPr="001C6E22">
        <w:rPr>
          <w:rFonts w:asciiTheme="minorHAnsi" w:eastAsia="Times New Roman" w:hAnsiTheme="minorHAnsi" w:cstheme="minorHAnsi"/>
          <w:b/>
          <w:lang w:eastAsia="ru-RU"/>
        </w:rPr>
        <w:t>00</w:t>
      </w:r>
      <w:r w:rsidRPr="001C6E22">
        <w:rPr>
          <w:rFonts w:asciiTheme="minorHAnsi" w:eastAsia="Times New Roman" w:hAnsiTheme="minorHAnsi" w:cstheme="minorHAnsi"/>
          <w:b/>
          <w:lang w:eastAsia="ru-RU"/>
        </w:rPr>
        <w:t xml:space="preserve"> Обеденный перерыв</w:t>
      </w:r>
    </w:p>
    <w:p w:rsidR="008E749A" w:rsidRDefault="00A77D79" w:rsidP="008E749A">
      <w:pPr>
        <w:pStyle w:val="KonferenzprogrammTitel"/>
      </w:pPr>
      <w:r w:rsidRPr="001C6E22">
        <w:rPr>
          <w:szCs w:val="24"/>
        </w:rPr>
        <w:t>14</w:t>
      </w:r>
      <w:r w:rsidR="00757CA5">
        <w:rPr>
          <w:szCs w:val="24"/>
        </w:rPr>
        <w:t>:</w:t>
      </w:r>
      <w:r w:rsidRPr="001C6E22">
        <w:rPr>
          <w:szCs w:val="24"/>
        </w:rPr>
        <w:t>00</w:t>
      </w:r>
      <w:r w:rsidR="001C6E22" w:rsidRPr="001C6E22">
        <w:rPr>
          <w:szCs w:val="24"/>
        </w:rPr>
        <w:t xml:space="preserve"> </w:t>
      </w:r>
      <w:r w:rsidR="00757CA5">
        <w:rPr>
          <w:szCs w:val="24"/>
        </w:rPr>
        <w:t>-</w:t>
      </w:r>
      <w:r w:rsidR="001C6E22" w:rsidRPr="001C6E22">
        <w:rPr>
          <w:szCs w:val="24"/>
        </w:rPr>
        <w:t xml:space="preserve"> </w:t>
      </w:r>
      <w:r w:rsidR="00757CA5">
        <w:rPr>
          <w:szCs w:val="24"/>
        </w:rPr>
        <w:t>15:</w:t>
      </w:r>
      <w:r w:rsidRPr="001C6E22">
        <w:rPr>
          <w:szCs w:val="24"/>
        </w:rPr>
        <w:t xml:space="preserve">20 </w:t>
      </w:r>
      <w:r w:rsidR="008E749A">
        <w:t>Документальный фильм «Война и другой мир</w:t>
      </w:r>
      <w:r w:rsidRPr="001C6E22">
        <w:rPr>
          <w:szCs w:val="24"/>
        </w:rPr>
        <w:t xml:space="preserve">» </w:t>
      </w:r>
    </w:p>
    <w:p w:rsidR="00FF4FE8" w:rsidRPr="001C6E22" w:rsidRDefault="001C6E22" w:rsidP="008E749A">
      <w:pPr>
        <w:pStyle w:val="KonferenzprogrammPerson"/>
      </w:pPr>
      <w:r w:rsidRPr="001C6E22">
        <w:rPr>
          <w:bCs/>
        </w:rPr>
        <w:t xml:space="preserve">Авторы: </w:t>
      </w:r>
      <w:r w:rsidRPr="001C6E22">
        <w:t>Тигран Паскевичян, Сатеник Фарамазян,</w:t>
      </w:r>
      <w:r w:rsidRPr="001C6E22">
        <w:rPr>
          <w:b/>
          <w:i/>
        </w:rPr>
        <w:t xml:space="preserve"> </w:t>
      </w:r>
      <w:r>
        <w:t>студия «Версус», Ереван (</w:t>
      </w:r>
      <w:r w:rsidR="00A77D79" w:rsidRPr="001C6E22">
        <w:t>в</w:t>
      </w:r>
      <w:r>
        <w:t xml:space="preserve"> </w:t>
      </w:r>
      <w:r w:rsidR="00A77D79" w:rsidRPr="001C6E22">
        <w:t>рамках проекта «</w:t>
      </w:r>
      <w:r w:rsidR="00A77D79" w:rsidRPr="001C6E22">
        <w:rPr>
          <w:bCs/>
        </w:rPr>
        <w:t>Военнопленные и оста</w:t>
      </w:r>
      <w:r>
        <w:rPr>
          <w:bCs/>
        </w:rPr>
        <w:t xml:space="preserve">рбайтеры: выбор между Родиной и </w:t>
      </w:r>
      <w:r w:rsidR="00A77D79" w:rsidRPr="001C6E22">
        <w:rPr>
          <w:bCs/>
        </w:rPr>
        <w:t xml:space="preserve">свободой» </w:t>
      </w:r>
    </w:p>
    <w:p w:rsidR="00FF4FE8" w:rsidRPr="001C6E22" w:rsidRDefault="00757CA5" w:rsidP="00757CA5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lang w:eastAsia="ru-RU"/>
        </w:rPr>
        <w:t>15:</w:t>
      </w:r>
      <w:r w:rsidR="00A77D79" w:rsidRPr="001C6E22">
        <w:rPr>
          <w:rFonts w:asciiTheme="minorHAnsi" w:eastAsia="Times New Roman" w:hAnsiTheme="minorHAnsi" w:cstheme="minorHAnsi"/>
          <w:b/>
          <w:lang w:eastAsia="ru-RU"/>
        </w:rPr>
        <w:t>20</w:t>
      </w:r>
      <w:r w:rsidR="008E749A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-</w:t>
      </w:r>
      <w:r w:rsidR="008E749A">
        <w:rPr>
          <w:rFonts w:asciiTheme="minorHAnsi" w:eastAsia="Times New Roman" w:hAnsiTheme="minorHAnsi" w:cstheme="minorHAnsi"/>
          <w:b/>
          <w:lang w:eastAsia="ru-RU"/>
        </w:rPr>
        <w:t xml:space="preserve"> </w:t>
      </w:r>
      <w:r>
        <w:rPr>
          <w:rFonts w:asciiTheme="minorHAnsi" w:eastAsia="Times New Roman" w:hAnsiTheme="minorHAnsi" w:cstheme="minorHAnsi"/>
          <w:b/>
          <w:lang w:eastAsia="ru-RU"/>
        </w:rPr>
        <w:t>16:</w:t>
      </w:r>
      <w:r w:rsidR="00A77D79" w:rsidRPr="001C6E22">
        <w:rPr>
          <w:rFonts w:asciiTheme="minorHAnsi" w:eastAsia="Times New Roman" w:hAnsiTheme="minorHAnsi" w:cstheme="minorHAnsi"/>
          <w:b/>
          <w:lang w:eastAsia="ru-RU"/>
        </w:rPr>
        <w:t>00</w:t>
      </w:r>
      <w:r w:rsidR="00A77D79" w:rsidRPr="001C6E22">
        <w:rPr>
          <w:rFonts w:asciiTheme="minorHAnsi" w:eastAsia="Times New Roman" w:hAnsiTheme="minorHAnsi" w:cstheme="minorHAnsi"/>
          <w:lang w:eastAsia="ru-RU"/>
        </w:rPr>
        <w:t xml:space="preserve"> </w:t>
      </w:r>
      <w:r w:rsidR="008E749A" w:rsidRPr="00D61509">
        <w:rPr>
          <w:rFonts w:asciiTheme="minorHAnsi" w:eastAsia="Times New Roman" w:hAnsiTheme="minorHAnsi" w:cstheme="minorHAnsi"/>
          <w:b/>
          <w:lang w:eastAsia="ru-RU"/>
        </w:rPr>
        <w:t>Принятие резолюции и закрытие конференции</w:t>
      </w:r>
      <w:r w:rsidR="008E749A">
        <w:rPr>
          <w:rFonts w:asciiTheme="minorHAnsi" w:eastAsia="Times New Roman" w:hAnsiTheme="minorHAnsi" w:cstheme="minorHAnsi"/>
          <w:lang w:eastAsia="ru-RU"/>
        </w:rPr>
        <w:t xml:space="preserve">. </w:t>
      </w:r>
      <w:r w:rsidR="00A77D79" w:rsidRPr="001C6E22">
        <w:rPr>
          <w:rFonts w:asciiTheme="minorHAnsi" w:eastAsia="Times New Roman" w:hAnsiTheme="minorHAnsi" w:cstheme="minorHAnsi"/>
          <w:lang w:eastAsia="ru-RU"/>
        </w:rPr>
        <w:t>Обсуждение дальнейшего международного сотрудничества</w:t>
      </w:r>
      <w:r w:rsidR="003B32DE">
        <w:rPr>
          <w:rFonts w:asciiTheme="minorHAnsi" w:eastAsia="Times New Roman" w:hAnsiTheme="minorHAnsi" w:cstheme="minorHAnsi"/>
          <w:lang w:eastAsia="ru-RU"/>
        </w:rPr>
        <w:t>.</w:t>
      </w:r>
      <w:bookmarkStart w:id="1" w:name="_GoBack"/>
      <w:bookmarkEnd w:id="1"/>
      <w:r w:rsidR="00A77D79" w:rsidRPr="001C6E22">
        <w:rPr>
          <w:rFonts w:asciiTheme="minorHAnsi" w:eastAsia="Times New Roman" w:hAnsiTheme="minorHAnsi" w:cstheme="minorHAnsi"/>
          <w:lang w:eastAsia="ru-RU"/>
        </w:rPr>
        <w:t xml:space="preserve"> </w:t>
      </w:r>
    </w:p>
    <w:p w:rsidR="00FF4FE8" w:rsidRPr="00D61509" w:rsidRDefault="00A77D79" w:rsidP="00D61509">
      <w:pPr>
        <w:pStyle w:val="KonferenzprogrammPerson"/>
      </w:pPr>
      <w:r w:rsidRPr="00D61509">
        <w:t>Ведущие: доктор исторических наук, профессор Наталья Маркдорф; доктор истории Андреас Хильгер</w:t>
      </w:r>
    </w:p>
    <w:p w:rsidR="00FF4FE8" w:rsidRPr="00FA5449" w:rsidRDefault="00FF4FE8">
      <w:pPr>
        <w:spacing w:after="120" w:line="360" w:lineRule="auto"/>
        <w:ind w:firstLine="567"/>
        <w:rPr>
          <w:rFonts w:asciiTheme="minorHAnsi" w:hAnsiTheme="minorHAnsi" w:cstheme="minorHAnsi"/>
          <w:sz w:val="26"/>
          <w:szCs w:val="28"/>
        </w:rPr>
      </w:pPr>
    </w:p>
    <w:p w:rsidR="00FF4FE8" w:rsidRPr="00D61509" w:rsidRDefault="00A77D79">
      <w:pPr>
        <w:spacing w:after="120" w:line="360" w:lineRule="auto"/>
        <w:ind w:firstLine="567"/>
        <w:jc w:val="center"/>
        <w:rPr>
          <w:rFonts w:asciiTheme="minorHAnsi" w:hAnsiTheme="minorHAnsi" w:cstheme="minorHAnsi"/>
        </w:rPr>
      </w:pPr>
      <w:r w:rsidRPr="00D61509">
        <w:rPr>
          <w:rFonts w:asciiTheme="minorHAnsi" w:hAnsiTheme="minorHAnsi" w:cstheme="minorHAnsi"/>
          <w:b/>
        </w:rPr>
        <w:t>24 октября 2018 г.</w:t>
      </w:r>
    </w:p>
    <w:p w:rsidR="00FF4FE8" w:rsidRPr="00D61509" w:rsidRDefault="00A77D79">
      <w:pPr>
        <w:spacing w:after="120" w:line="360" w:lineRule="auto"/>
        <w:ind w:firstLine="567"/>
        <w:jc w:val="center"/>
        <w:rPr>
          <w:rFonts w:asciiTheme="minorHAnsi" w:hAnsiTheme="minorHAnsi" w:cstheme="minorHAnsi"/>
        </w:rPr>
      </w:pPr>
      <w:r w:rsidRPr="00D61509">
        <w:rPr>
          <w:rFonts w:asciiTheme="minorHAnsi" w:hAnsiTheme="minorHAnsi" w:cstheme="minorHAnsi"/>
        </w:rPr>
        <w:t>Отъезд участников конференции</w:t>
      </w:r>
    </w:p>
    <w:p w:rsidR="00FF4FE8" w:rsidRPr="00D61509" w:rsidRDefault="00D61509">
      <w:pPr>
        <w:shd w:val="clear" w:color="auto" w:fill="FFFFFF"/>
        <w:spacing w:after="120"/>
        <w:jc w:val="center"/>
        <w:rPr>
          <w:rFonts w:asciiTheme="minorHAnsi" w:hAnsiTheme="minorHAnsi" w:cstheme="minorHAnsi"/>
          <w:sz w:val="28"/>
          <w:szCs w:val="28"/>
        </w:rPr>
      </w:pPr>
      <w:r w:rsidRPr="00D61509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УЧАСТНИКИ КОНФЕРЕНЦИИ</w:t>
      </w:r>
    </w:p>
    <w:p w:rsidR="00FF4FE8" w:rsidRPr="00FA5449" w:rsidRDefault="00FF4FE8">
      <w:pPr>
        <w:shd w:val="clear" w:color="auto" w:fill="FFFFFF"/>
        <w:spacing w:after="120"/>
        <w:jc w:val="center"/>
        <w:rPr>
          <w:rFonts w:asciiTheme="minorHAnsi" w:eastAsia="Times New Roman" w:hAnsiTheme="minorHAnsi" w:cstheme="minorHAnsi"/>
          <w:b/>
          <w:i/>
          <w:sz w:val="26"/>
          <w:szCs w:val="28"/>
          <w:lang w:eastAsia="ru-RU"/>
        </w:rPr>
      </w:pP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D61509">
        <w:rPr>
          <w:rFonts w:asciiTheme="minorHAnsi" w:eastAsia="Times New Roman" w:hAnsiTheme="minorHAnsi" w:cstheme="minorHAnsi"/>
          <w:b/>
          <w:lang w:eastAsia="ru-RU"/>
        </w:rPr>
        <w:t>Аблажей Наталья Николаевна</w:t>
      </w:r>
      <w:r w:rsidRPr="00D61509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>доктор исторических наук, старший научный сотрудник, Инсти</w:t>
      </w:r>
      <w:r w:rsidR="00D61509">
        <w:rPr>
          <w:rFonts w:asciiTheme="minorHAnsi" w:eastAsia="Times New Roman" w:hAnsiTheme="minorHAnsi" w:cstheme="minorHAnsi"/>
          <w:lang w:eastAsia="ru-RU"/>
        </w:rPr>
        <w:t>тут истории СО РАН, Новосибирск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D61509">
        <w:rPr>
          <w:rFonts w:asciiTheme="minorHAnsi" w:eastAsia="Times New Roman" w:hAnsiTheme="minorHAnsi" w:cstheme="minorHAnsi"/>
          <w:b/>
          <w:lang w:eastAsia="ru-RU"/>
        </w:rPr>
        <w:t>Арзамаскин Юрий Николаевич</w:t>
      </w:r>
      <w:r w:rsidRPr="00D61509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 xml:space="preserve">доктор исторических наук, профессор, старший научный сотрудник, </w:t>
      </w:r>
      <w:r w:rsidRPr="00D61509">
        <w:rPr>
          <w:rFonts w:asciiTheme="minorHAnsi" w:hAnsiTheme="minorHAnsi" w:cstheme="minorHAnsi"/>
        </w:rPr>
        <w:t xml:space="preserve">Военный университет Министерства обороны РФ, </w:t>
      </w:r>
      <w:r w:rsidR="00C06B87">
        <w:rPr>
          <w:rFonts w:asciiTheme="minorHAnsi" w:eastAsia="Times New Roman" w:hAnsiTheme="minorHAnsi" w:cstheme="minorHAnsi"/>
          <w:lang w:eastAsia="ru-RU"/>
        </w:rPr>
        <w:t>Москва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D61509">
        <w:rPr>
          <w:rFonts w:asciiTheme="minorHAnsi" w:eastAsia="Times New Roman" w:hAnsiTheme="minorHAnsi" w:cstheme="minorHAnsi"/>
          <w:b/>
          <w:lang w:eastAsia="ru-RU"/>
        </w:rPr>
        <w:t>Бис</w:t>
      </w:r>
      <w:r w:rsidRPr="00D61509">
        <w:rPr>
          <w:rFonts w:asciiTheme="minorHAnsi" w:eastAsia="Times New Roman" w:hAnsiTheme="minorHAnsi" w:cstheme="minorHAnsi"/>
          <w:b/>
          <w:lang w:val="en-US" w:eastAsia="ru-RU"/>
        </w:rPr>
        <w:t>c</w:t>
      </w:r>
      <w:r w:rsidR="00D61509" w:rsidRPr="00D61509">
        <w:rPr>
          <w:rFonts w:asciiTheme="minorHAnsi" w:eastAsia="Times New Roman" w:hAnsiTheme="minorHAnsi" w:cstheme="minorHAnsi"/>
          <w:b/>
          <w:lang w:eastAsia="ru-RU"/>
        </w:rPr>
        <w:t>манн Даниэл</w:t>
      </w:r>
      <w:r w:rsidRPr="00D61509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hAnsiTheme="minorHAnsi" w:cstheme="minorHAnsi"/>
        </w:rPr>
        <w:t>доктор истории, научный сотрудник, Германский историче</w:t>
      </w:r>
      <w:r w:rsidR="00C06B87">
        <w:rPr>
          <w:rFonts w:asciiTheme="minorHAnsi" w:hAnsiTheme="minorHAnsi" w:cstheme="minorHAnsi"/>
        </w:rPr>
        <w:t>ский институт, Берлин, Германия</w:t>
      </w:r>
    </w:p>
    <w:p w:rsidR="00FF4FE8" w:rsidRPr="00D61509" w:rsidRDefault="00A77D79">
      <w:pPr>
        <w:shd w:val="clear" w:color="auto" w:fill="FFFFFF"/>
        <w:spacing w:after="100"/>
        <w:jc w:val="both"/>
        <w:outlineLvl w:val="0"/>
        <w:rPr>
          <w:rFonts w:asciiTheme="minorHAnsi" w:hAnsiTheme="minorHAnsi" w:cstheme="minorHAnsi"/>
        </w:rPr>
      </w:pPr>
      <w:r w:rsidRPr="00D61509">
        <w:rPr>
          <w:rFonts w:asciiTheme="minorHAnsi" w:eastAsia="Times New Roman" w:hAnsiTheme="minorHAnsi" w:cstheme="minorHAnsi"/>
          <w:b/>
          <w:lang w:eastAsia="ru-RU"/>
        </w:rPr>
        <w:t>Винкель Хайке</w:t>
      </w:r>
      <w:r w:rsidRPr="00D61509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hAnsiTheme="minorHAnsi" w:cstheme="minorHAnsi"/>
        </w:rPr>
        <w:t>доктор филологии, Народный Союз Германии по ухо</w:t>
      </w:r>
      <w:r w:rsidR="00C06B87">
        <w:rPr>
          <w:rFonts w:asciiTheme="minorHAnsi" w:hAnsiTheme="minorHAnsi" w:cstheme="minorHAnsi"/>
        </w:rPr>
        <w:t>ду за военными могилами, Берлин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D61509">
        <w:rPr>
          <w:rFonts w:asciiTheme="minorHAnsi" w:hAnsiTheme="minorHAnsi" w:cstheme="minorHAnsi"/>
          <w:b/>
        </w:rPr>
        <w:lastRenderedPageBreak/>
        <w:t>Ганценмюллер Анита</w:t>
      </w:r>
      <w:r w:rsidRPr="00D61509">
        <w:rPr>
          <w:rFonts w:asciiTheme="minorHAnsi" w:hAnsiTheme="minorHAnsi" w:cstheme="minorHAnsi"/>
        </w:rPr>
        <w:t xml:space="preserve">, </w:t>
      </w:r>
      <w:r w:rsidRPr="00D61509">
        <w:rPr>
          <w:rFonts w:asciiTheme="minorHAnsi" w:eastAsia="Times New Roman" w:hAnsiTheme="minorHAnsi" w:cstheme="minorHAnsi"/>
          <w:lang w:eastAsia="ru-RU"/>
        </w:rPr>
        <w:t>доктор истории, Фонд мемориальных комплексов Бухен</w:t>
      </w:r>
      <w:r w:rsidR="00C06B87">
        <w:rPr>
          <w:rFonts w:asciiTheme="minorHAnsi" w:eastAsia="Times New Roman" w:hAnsiTheme="minorHAnsi" w:cstheme="minorHAnsi"/>
          <w:lang w:eastAsia="ru-RU"/>
        </w:rPr>
        <w:t>вальд и Миттельбау-Дора, Веймар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hAnsiTheme="minorHAnsi" w:cstheme="minorHAnsi"/>
          <w:b/>
        </w:rPr>
        <w:t>Герман Аркадий Адольфович</w:t>
      </w:r>
      <w:r w:rsidRPr="00C06B87">
        <w:rPr>
          <w:rFonts w:asciiTheme="minorHAnsi" w:hAnsiTheme="minorHAnsi" w:cstheme="minorHAnsi"/>
        </w:rPr>
        <w:t>,</w:t>
      </w:r>
      <w:r w:rsidRPr="00D61509">
        <w:rPr>
          <w:rFonts w:asciiTheme="minorHAnsi" w:hAnsiTheme="minorHAnsi" w:cstheme="minorHAnsi"/>
          <w:b/>
          <w:i/>
        </w:rPr>
        <w:t xml:space="preserve"> </w:t>
      </w:r>
      <w:r w:rsidRPr="00D61509">
        <w:rPr>
          <w:rFonts w:asciiTheme="minorHAnsi" w:hAnsiTheme="minorHAnsi" w:cstheme="minorHAnsi"/>
        </w:rPr>
        <w:t>доктор исторических наук, профессор Саратовский национальный исследовательский госуд</w:t>
      </w:r>
      <w:r w:rsidR="00C06B87">
        <w:rPr>
          <w:rFonts w:asciiTheme="minorHAnsi" w:hAnsiTheme="minorHAnsi" w:cstheme="minorHAnsi"/>
        </w:rPr>
        <w:t>арственный университет, Саратов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hAnsiTheme="minorHAnsi" w:cstheme="minorHAnsi"/>
          <w:b/>
        </w:rPr>
        <w:t>Зонер Ясмин</w:t>
      </w:r>
      <w:r w:rsidRPr="00C06B87">
        <w:rPr>
          <w:rFonts w:asciiTheme="minorHAnsi" w:hAnsiTheme="minorHAnsi" w:cstheme="minorHAnsi"/>
        </w:rPr>
        <w:t>,</w:t>
      </w:r>
      <w:r w:rsidRPr="00D61509">
        <w:rPr>
          <w:rFonts w:asciiTheme="minorHAnsi" w:hAnsiTheme="minorHAnsi" w:cstheme="minorHAnsi"/>
          <w:b/>
          <w:i/>
        </w:rPr>
        <w:t xml:space="preserve"> </w:t>
      </w:r>
      <w:r w:rsidRPr="00D61509">
        <w:rPr>
          <w:rFonts w:asciiTheme="minorHAnsi" w:hAnsiTheme="minorHAnsi" w:cstheme="minorHAnsi"/>
        </w:rPr>
        <w:t xml:space="preserve">мастер гуманитарных наук, научный сотрудник, Гейдельбергский университет имени </w:t>
      </w:r>
      <w:r w:rsidR="00C06B87" w:rsidRPr="00D61509">
        <w:rPr>
          <w:rFonts w:asciiTheme="minorHAnsi" w:hAnsiTheme="minorHAnsi" w:cstheme="minorHAnsi"/>
        </w:rPr>
        <w:t>Карл</w:t>
      </w:r>
      <w:r w:rsidR="00C06B87">
        <w:rPr>
          <w:rFonts w:asciiTheme="minorHAnsi" w:hAnsiTheme="minorHAnsi" w:cstheme="minorHAnsi"/>
        </w:rPr>
        <w:t>а</w:t>
      </w:r>
      <w:r w:rsidR="00C06B87" w:rsidRPr="00D61509">
        <w:rPr>
          <w:rFonts w:asciiTheme="minorHAnsi" w:hAnsiTheme="minorHAnsi" w:cstheme="minorHAnsi"/>
        </w:rPr>
        <w:t xml:space="preserve"> </w:t>
      </w:r>
      <w:r w:rsidR="00C06B87">
        <w:rPr>
          <w:rFonts w:asciiTheme="minorHAnsi" w:hAnsiTheme="minorHAnsi" w:cstheme="minorHAnsi"/>
        </w:rPr>
        <w:t>Рупрехта, Гейдельберг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hAnsiTheme="minorHAnsi" w:cstheme="minorHAnsi"/>
          <w:b/>
        </w:rPr>
        <w:t>Келлер Рольф</w:t>
      </w:r>
      <w:r w:rsidRPr="00D61509">
        <w:rPr>
          <w:rFonts w:asciiTheme="minorHAnsi" w:hAnsiTheme="minorHAnsi" w:cstheme="minorHAnsi"/>
        </w:rPr>
        <w:t>, доктор истории, Фонд Саксконские мемориалы, Целле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Ландау Юлия</w:t>
      </w:r>
      <w:r w:rsidRPr="00C06B87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>доктор истории, Фонд мемориалов Бухен</w:t>
      </w:r>
      <w:r w:rsidR="00C06B87">
        <w:rPr>
          <w:rFonts w:asciiTheme="minorHAnsi" w:eastAsia="Times New Roman" w:hAnsiTheme="minorHAnsi" w:cstheme="minorHAnsi"/>
          <w:lang w:eastAsia="ru-RU"/>
        </w:rPr>
        <w:t>вальд и Миттельбау-Дора, Веймар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Маркдорф Наталья Михайловна</w:t>
      </w:r>
      <w:r w:rsidRPr="00C06B87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hAnsiTheme="minorHAnsi" w:cstheme="minorHAnsi"/>
        </w:rPr>
        <w:t>доктор исторических наук, профессор, Новосибирский государственный педагоги</w:t>
      </w:r>
      <w:r w:rsidR="00C06B87">
        <w:rPr>
          <w:rFonts w:asciiTheme="minorHAnsi" w:hAnsiTheme="minorHAnsi" w:cstheme="minorHAnsi"/>
        </w:rPr>
        <w:t>ческий университет, Новосибирск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hAnsiTheme="minorHAnsi" w:cstheme="minorHAnsi"/>
          <w:b/>
        </w:rPr>
        <w:t>Млынарцык Яцек</w:t>
      </w:r>
      <w:r w:rsidRPr="00C06B87">
        <w:rPr>
          <w:rFonts w:asciiTheme="minorHAnsi" w:hAnsiTheme="minorHAnsi" w:cstheme="minorHAnsi"/>
        </w:rPr>
        <w:t>,</w:t>
      </w:r>
      <w:r w:rsidRPr="00D61509">
        <w:rPr>
          <w:rFonts w:asciiTheme="minorHAnsi" w:hAnsiTheme="minorHAnsi" w:cstheme="minorHAnsi"/>
          <w:b/>
          <w:i/>
        </w:rPr>
        <w:t xml:space="preserve"> </w:t>
      </w:r>
      <w:r w:rsidRPr="00D61509">
        <w:rPr>
          <w:rFonts w:asciiTheme="minorHAnsi" w:hAnsiTheme="minorHAnsi" w:cstheme="minorHAnsi"/>
        </w:rPr>
        <w:t>доктор истории, професс</w:t>
      </w:r>
      <w:r w:rsidR="00C06B87">
        <w:rPr>
          <w:rFonts w:asciiTheme="minorHAnsi" w:hAnsiTheme="minorHAnsi" w:cstheme="minorHAnsi"/>
        </w:rPr>
        <w:t>ор Университета в Торуне, Торун</w:t>
      </w:r>
    </w:p>
    <w:p w:rsidR="00FF4FE8" w:rsidRPr="00D61509" w:rsidRDefault="00A77D79">
      <w:pPr>
        <w:shd w:val="clear" w:color="auto" w:fill="FFFFFF"/>
        <w:spacing w:after="100"/>
        <w:jc w:val="both"/>
        <w:outlineLvl w:val="0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Нагель Йенс</w:t>
      </w:r>
      <w:r w:rsidR="00C06B87" w:rsidRPr="00C06B87">
        <w:rPr>
          <w:rFonts w:asciiTheme="minorHAnsi" w:eastAsia="Times New Roman" w:hAnsiTheme="minorHAnsi" w:cstheme="minorHAnsi"/>
          <w:lang w:eastAsia="ru-RU"/>
        </w:rPr>
        <w:t>,</w:t>
      </w:r>
      <w:r w:rsidRPr="00C06B87">
        <w:rPr>
          <w:rFonts w:asciiTheme="minorHAnsi" w:eastAsia="Times New Roman" w:hAnsiTheme="minorHAnsi" w:cstheme="minorHAnsi"/>
          <w:lang w:eastAsia="ru-RU"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>магистр гуманитарных наук, Мемориал «Эренхайн Цайтхайн», Цайтхайн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Паскевичян Тигран Эдуардович</w:t>
      </w:r>
      <w:r w:rsidRPr="00D61509">
        <w:rPr>
          <w:rFonts w:asciiTheme="minorHAnsi" w:eastAsia="Times New Roman" w:hAnsiTheme="minorHAnsi" w:cstheme="minorHAnsi"/>
          <w:lang w:eastAsia="ru-RU"/>
        </w:rPr>
        <w:t>, студия «Версус», руководитель проектов, Ереван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Ребичек Иммо</w:t>
      </w:r>
      <w:r w:rsidRPr="00D61509">
        <w:rPr>
          <w:rFonts w:asciiTheme="minorHAnsi" w:eastAsia="Times New Roman" w:hAnsiTheme="minorHAnsi" w:cstheme="minorHAnsi"/>
          <w:lang w:eastAsia="ru-RU"/>
        </w:rPr>
        <w:t xml:space="preserve">, </w:t>
      </w:r>
      <w:r w:rsidRPr="00D61509">
        <w:rPr>
          <w:rFonts w:asciiTheme="minorHAnsi" w:hAnsiTheme="minorHAnsi" w:cstheme="minorHAnsi"/>
        </w:rPr>
        <w:t>доктор истории, научный сотрудник, Гисенский униве</w:t>
      </w:r>
      <w:r w:rsidR="00C06B87">
        <w:rPr>
          <w:rFonts w:asciiTheme="minorHAnsi" w:hAnsiTheme="minorHAnsi" w:cstheme="minorHAnsi"/>
        </w:rPr>
        <w:t>рситет им. Юстуса Либиха, Гисен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Романько</w:t>
      </w:r>
      <w:r w:rsidRPr="00C06B87">
        <w:rPr>
          <w:rFonts w:asciiTheme="minorHAnsi" w:hAnsiTheme="minorHAnsi" w:cstheme="minorHAnsi"/>
          <w:b/>
          <w:bCs/>
        </w:rPr>
        <w:t xml:space="preserve"> Олег Валентинович</w:t>
      </w:r>
      <w:r w:rsidRPr="00C06B87">
        <w:rPr>
          <w:rFonts w:asciiTheme="minorHAnsi" w:hAnsiTheme="minorHAnsi" w:cstheme="minorHAnsi"/>
          <w:bCs/>
        </w:rPr>
        <w:t>,</w:t>
      </w:r>
      <w:r w:rsidRPr="00D61509">
        <w:rPr>
          <w:rFonts w:asciiTheme="minorHAnsi" w:hAnsiTheme="minorHAnsi" w:cstheme="minorHAnsi"/>
          <w:b/>
          <w:bCs/>
          <w:i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>д</w:t>
      </w:r>
      <w:r w:rsidRPr="00D61509">
        <w:rPr>
          <w:rFonts w:asciiTheme="minorHAnsi" w:hAnsiTheme="minorHAnsi" w:cstheme="minorHAnsi"/>
        </w:rPr>
        <w:t>октор исторических наук, профессор Крымский федеральный университет им. В.И. Вернадского,</w:t>
      </w:r>
      <w:r w:rsidR="00C06B87">
        <w:rPr>
          <w:rFonts w:asciiTheme="minorHAnsi" w:eastAsia="Times New Roman" w:hAnsiTheme="minorHAnsi" w:cstheme="minorHAnsi"/>
          <w:lang w:eastAsia="ru-RU"/>
        </w:rPr>
        <w:t xml:space="preserve"> Симферополь</w:t>
      </w:r>
    </w:p>
    <w:p w:rsidR="00FF4FE8" w:rsidRPr="00D61509" w:rsidRDefault="00A77D79">
      <w:pPr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hAnsiTheme="minorHAnsi" w:cstheme="minorHAnsi"/>
          <w:b/>
        </w:rPr>
        <w:t>Стратиевский Дмитрий</w:t>
      </w:r>
      <w:r w:rsidRPr="00D61509">
        <w:rPr>
          <w:rFonts w:asciiTheme="minorHAnsi" w:hAnsiTheme="minorHAnsi" w:cstheme="minorHAnsi"/>
        </w:rPr>
        <w:t>, доктор истории, Германский историч</w:t>
      </w:r>
      <w:r w:rsidR="00C06B87">
        <w:rPr>
          <w:rFonts w:asciiTheme="minorHAnsi" w:hAnsiTheme="minorHAnsi" w:cstheme="minorHAnsi"/>
        </w:rPr>
        <w:t>еский институт в Москве, Берлин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Фарамазян Сатеник Андраниковна</w:t>
      </w:r>
      <w:r w:rsidRPr="00D61509">
        <w:rPr>
          <w:rFonts w:asciiTheme="minorHAnsi" w:eastAsia="Times New Roman" w:hAnsiTheme="minorHAnsi" w:cstheme="minorHAnsi"/>
          <w:lang w:eastAsia="ru-RU"/>
        </w:rPr>
        <w:t>, студия «Версус», директор, продюсер, Ереван</w:t>
      </w:r>
    </w:p>
    <w:p w:rsidR="00FF4FE8" w:rsidRPr="00D61509" w:rsidRDefault="00A77D79">
      <w:pPr>
        <w:shd w:val="clear" w:color="auto" w:fill="FFFFFF"/>
        <w:spacing w:after="100"/>
        <w:jc w:val="both"/>
        <w:outlineLvl w:val="0"/>
        <w:rPr>
          <w:rFonts w:asciiTheme="minorHAnsi" w:hAnsiTheme="minorHAnsi" w:cstheme="minorHAnsi"/>
        </w:rPr>
      </w:pPr>
      <w:r w:rsidRPr="00C06B87">
        <w:rPr>
          <w:rFonts w:asciiTheme="minorHAnsi" w:eastAsia="Times New Roman" w:hAnsiTheme="minorHAnsi" w:cstheme="minorHAnsi"/>
          <w:b/>
          <w:lang w:eastAsia="ru-RU"/>
        </w:rPr>
        <w:t>Хильгер Андреас</w:t>
      </w:r>
      <w:r w:rsidRPr="00C06B87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>доктор истории, руководитель проекта «Советские и немецкие военнопленные Второй мировой войны», Германский исторический институт в Моск</w:t>
      </w:r>
      <w:r w:rsidR="00C06B87">
        <w:rPr>
          <w:rFonts w:asciiTheme="minorHAnsi" w:eastAsia="Times New Roman" w:hAnsiTheme="minorHAnsi" w:cstheme="minorHAnsi"/>
          <w:lang w:eastAsia="ru-RU"/>
        </w:rPr>
        <w:t>ве, Гамбург</w:t>
      </w:r>
    </w:p>
    <w:p w:rsidR="00FF4FE8" w:rsidRPr="00D61509" w:rsidRDefault="00A77D79">
      <w:pPr>
        <w:shd w:val="clear" w:color="auto" w:fill="FFFFFF"/>
        <w:spacing w:after="100"/>
        <w:jc w:val="both"/>
        <w:rPr>
          <w:rFonts w:asciiTheme="minorHAnsi" w:hAnsiTheme="minorHAnsi" w:cstheme="minorHAnsi"/>
        </w:rPr>
      </w:pPr>
      <w:r w:rsidRPr="00552B38">
        <w:rPr>
          <w:rFonts w:asciiTheme="minorHAnsi" w:eastAsia="Times New Roman" w:hAnsiTheme="minorHAnsi" w:cstheme="minorHAnsi"/>
          <w:b/>
          <w:lang w:eastAsia="ru-RU"/>
        </w:rPr>
        <w:t>Царуски Юрген</w:t>
      </w:r>
      <w:r w:rsidRPr="00D61509">
        <w:rPr>
          <w:rFonts w:asciiTheme="minorHAnsi" w:eastAsia="Times New Roman" w:hAnsiTheme="minorHAnsi" w:cstheme="minorHAnsi"/>
          <w:lang w:eastAsia="ru-RU"/>
        </w:rPr>
        <w:t>, доктор истории, научный сотрудник, Институт Новейшей Истории, Мюнхен</w:t>
      </w:r>
    </w:p>
    <w:p w:rsidR="00FF4FE8" w:rsidRDefault="00A77D79">
      <w:pPr>
        <w:shd w:val="clear" w:color="auto" w:fill="FFFFFF"/>
        <w:spacing w:after="100"/>
        <w:jc w:val="both"/>
        <w:rPr>
          <w:rFonts w:asciiTheme="minorHAnsi" w:eastAsia="Times New Roman" w:hAnsiTheme="minorHAnsi" w:cstheme="minorHAnsi"/>
          <w:lang w:eastAsia="ru-RU"/>
        </w:rPr>
      </w:pPr>
      <w:r w:rsidRPr="00552B38">
        <w:rPr>
          <w:rFonts w:asciiTheme="minorHAnsi" w:eastAsia="Times New Roman" w:hAnsiTheme="minorHAnsi" w:cstheme="minorHAnsi"/>
          <w:b/>
          <w:lang w:eastAsia="ru-RU"/>
        </w:rPr>
        <w:t>Чернобай Ольга Леонидовна</w:t>
      </w:r>
      <w:r w:rsidRPr="00552B38">
        <w:rPr>
          <w:rFonts w:asciiTheme="minorHAnsi" w:eastAsia="Times New Roman" w:hAnsiTheme="minorHAnsi" w:cstheme="minorHAnsi"/>
          <w:lang w:eastAsia="ru-RU"/>
        </w:rPr>
        <w:t>,</w:t>
      </w:r>
      <w:r w:rsidRPr="00D61509">
        <w:rPr>
          <w:rFonts w:asciiTheme="minorHAnsi" w:eastAsia="Times New Roman" w:hAnsiTheme="minorHAnsi" w:cstheme="minorHAnsi"/>
          <w:b/>
          <w:i/>
          <w:lang w:eastAsia="ru-RU"/>
        </w:rPr>
        <w:t xml:space="preserve"> </w:t>
      </w:r>
      <w:r w:rsidRPr="00D61509">
        <w:rPr>
          <w:rFonts w:asciiTheme="minorHAnsi" w:eastAsia="Times New Roman" w:hAnsiTheme="minorHAnsi" w:cstheme="minorHAnsi"/>
          <w:lang w:eastAsia="ru-RU"/>
        </w:rPr>
        <w:t xml:space="preserve">кандидат исторических наук, доцент, </w:t>
      </w:r>
      <w:r w:rsidR="00552B38">
        <w:rPr>
          <w:rFonts w:asciiTheme="minorHAnsi" w:eastAsia="Times New Roman" w:hAnsiTheme="minorHAnsi" w:cstheme="minorHAnsi"/>
          <w:lang w:eastAsia="ru-RU"/>
        </w:rPr>
        <w:t>начальник отдела комплектования</w:t>
      </w:r>
      <w:r w:rsidRPr="00D61509">
        <w:rPr>
          <w:rFonts w:asciiTheme="minorHAnsi" w:eastAsia="Times New Roman" w:hAnsiTheme="minorHAnsi" w:cstheme="minorHAnsi"/>
          <w:lang w:eastAsia="ru-RU"/>
        </w:rPr>
        <w:t xml:space="preserve"> ведомственных архивов и делопроизводства ГКУ НСО «Государственный архив Ново</w:t>
      </w:r>
      <w:r w:rsidR="00552B38">
        <w:rPr>
          <w:rFonts w:asciiTheme="minorHAnsi" w:eastAsia="Times New Roman" w:hAnsiTheme="minorHAnsi" w:cstheme="minorHAnsi"/>
          <w:lang w:eastAsia="ru-RU"/>
        </w:rPr>
        <w:t>сибирской области», Новосибирск</w:t>
      </w:r>
    </w:p>
    <w:p w:rsidR="00AA6713" w:rsidRDefault="00AA6713">
      <w:pPr>
        <w:shd w:val="clear" w:color="auto" w:fill="FFFFFF"/>
        <w:spacing w:after="100"/>
        <w:jc w:val="both"/>
        <w:rPr>
          <w:rFonts w:asciiTheme="minorHAnsi" w:eastAsia="Times New Roman" w:hAnsiTheme="minorHAnsi" w:cstheme="minorHAnsi"/>
          <w:lang w:eastAsia="ru-RU"/>
        </w:rPr>
      </w:pPr>
    </w:p>
    <w:p w:rsidR="00AA6713" w:rsidRPr="00DE43B0" w:rsidRDefault="00AA6713" w:rsidP="00AA6713">
      <w:pPr>
        <w:suppressAutoHyphens w:val="0"/>
        <w:autoSpaceDN/>
        <w:spacing w:after="200" w:line="276" w:lineRule="auto"/>
        <w:jc w:val="center"/>
        <w:textAlignment w:val="auto"/>
        <w:rPr>
          <w:rFonts w:ascii="Calibri" w:hAnsi="Calibri" w:cs="Calibri"/>
          <w:color w:val="auto"/>
          <w:kern w:val="0"/>
          <w:sz w:val="22"/>
          <w:szCs w:val="22"/>
        </w:rPr>
      </w:pPr>
    </w:p>
    <w:p w:rsidR="00AA6713" w:rsidRPr="00AA6713" w:rsidRDefault="00AA6713" w:rsidP="00AA6713">
      <w:pPr>
        <w:suppressAutoHyphens w:val="0"/>
        <w:autoSpaceDN/>
        <w:spacing w:after="200" w:line="276" w:lineRule="auto"/>
        <w:textAlignment w:val="auto"/>
        <w:rPr>
          <w:rFonts w:ascii="Calibri" w:hAnsi="Calibri" w:cs="Calibri"/>
          <w:b/>
          <w:color w:val="auto"/>
          <w:kern w:val="0"/>
          <w:sz w:val="22"/>
          <w:szCs w:val="22"/>
        </w:rPr>
      </w:pPr>
      <w:r w:rsidRPr="00AA6713">
        <w:rPr>
          <w:rFonts w:ascii="Calibri" w:hAnsi="Calibri" w:cs="Calibri"/>
          <w:b/>
          <w:color w:val="auto"/>
          <w:kern w:val="0"/>
          <w:sz w:val="22"/>
          <w:szCs w:val="22"/>
        </w:rPr>
        <w:t>Конференция проводится при поддержке:</w:t>
      </w:r>
    </w:p>
    <w:p w:rsidR="00AA6713" w:rsidRPr="00AA6713" w:rsidRDefault="00AA6713" w:rsidP="00AA6713">
      <w:pPr>
        <w:suppressAutoHyphens w:val="0"/>
        <w:autoSpaceDN/>
        <w:spacing w:after="200" w:line="276" w:lineRule="auto"/>
        <w:jc w:val="center"/>
        <w:textAlignment w:val="auto"/>
        <w:rPr>
          <w:rFonts w:ascii="Calibri" w:hAnsi="Calibri"/>
          <w:color w:val="auto"/>
          <w:kern w:val="0"/>
          <w:sz w:val="22"/>
          <w:szCs w:val="22"/>
          <w:lang w:val="de-DE"/>
        </w:rPr>
      </w:pP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137160</wp:posOffset>
            </wp:positionV>
            <wp:extent cx="1498600" cy="901700"/>
            <wp:effectExtent l="0" t="0" r="6350" b="0"/>
            <wp:wrapTight wrapText="bothSides">
              <wp:wrapPolygon edited="0">
                <wp:start x="0" y="0"/>
                <wp:lineTo x="0" y="20992"/>
                <wp:lineTo x="21417" y="20992"/>
                <wp:lineTo x="21417" y="0"/>
                <wp:lineTo x="0" y="0"/>
              </wp:wrapPolygon>
            </wp:wrapTight>
            <wp:docPr id="20" name="Grafik 20" descr="Volksbun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olksbund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314960</wp:posOffset>
            </wp:positionV>
            <wp:extent cx="1105535" cy="612140"/>
            <wp:effectExtent l="0" t="0" r="0" b="0"/>
            <wp:wrapTight wrapText="bothSides">
              <wp:wrapPolygon edited="0">
                <wp:start x="744" y="0"/>
                <wp:lineTo x="0" y="4033"/>
                <wp:lineTo x="372" y="7394"/>
                <wp:lineTo x="4839" y="11427"/>
                <wp:lineTo x="4839" y="20838"/>
                <wp:lineTo x="7072" y="20838"/>
                <wp:lineTo x="7072" y="11427"/>
                <wp:lineTo x="21215" y="4705"/>
                <wp:lineTo x="21215" y="672"/>
                <wp:lineTo x="18982" y="0"/>
                <wp:lineTo x="744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314960</wp:posOffset>
            </wp:positionV>
            <wp:extent cx="1035050" cy="459105"/>
            <wp:effectExtent l="0" t="0" r="0" b="0"/>
            <wp:wrapTight wrapText="bothSides">
              <wp:wrapPolygon edited="0">
                <wp:start x="0" y="0"/>
                <wp:lineTo x="0" y="20614"/>
                <wp:lineTo x="21070" y="20614"/>
                <wp:lineTo x="21070" y="0"/>
                <wp:lineTo x="0" y="0"/>
              </wp:wrapPolygon>
            </wp:wrapTight>
            <wp:docPr id="18" name="Grafik 18" descr="C:\Users\Наталья\Desktop\logo_bord_f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Наталья\Desktop\logo_bord_f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13" w:rsidRPr="00AA6713" w:rsidRDefault="00AA6713" w:rsidP="00AA6713">
      <w:pPr>
        <w:suppressAutoHyphens w:val="0"/>
        <w:autoSpaceDN/>
        <w:spacing w:after="200" w:line="276" w:lineRule="auto"/>
        <w:jc w:val="center"/>
        <w:textAlignment w:val="auto"/>
        <w:rPr>
          <w:rFonts w:ascii="Calibri" w:hAnsi="Calibri"/>
          <w:color w:val="auto"/>
          <w:kern w:val="0"/>
          <w:sz w:val="22"/>
          <w:szCs w:val="22"/>
          <w:lang w:val="de-DE"/>
        </w:rPr>
      </w:pP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1422869</wp:posOffset>
            </wp:positionH>
            <wp:positionV relativeFrom="paragraph">
              <wp:posOffset>3782</wp:posOffset>
            </wp:positionV>
            <wp:extent cx="826135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919" y="21094"/>
                <wp:lineTo x="20919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713" w:rsidRPr="00AA6713" w:rsidRDefault="00AA6713">
      <w:pPr>
        <w:shd w:val="clear" w:color="auto" w:fill="FFFFFF"/>
        <w:spacing w:after="100"/>
        <w:jc w:val="both"/>
        <w:rPr>
          <w:rFonts w:asciiTheme="minorHAnsi" w:hAnsiTheme="minorHAnsi" w:cstheme="minorHAnsi"/>
          <w:lang w:val="de-DE"/>
        </w:rPr>
      </w:pP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936735</wp:posOffset>
            </wp:positionH>
            <wp:positionV relativeFrom="paragraph">
              <wp:posOffset>818846</wp:posOffset>
            </wp:positionV>
            <wp:extent cx="1617345" cy="340995"/>
            <wp:effectExtent l="0" t="0" r="1905" b="1905"/>
            <wp:wrapTight wrapText="bothSides">
              <wp:wrapPolygon edited="0">
                <wp:start x="0" y="0"/>
                <wp:lineTo x="0" y="20514"/>
                <wp:lineTo x="21371" y="20514"/>
                <wp:lineTo x="21371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4779617</wp:posOffset>
            </wp:positionH>
            <wp:positionV relativeFrom="paragraph">
              <wp:posOffset>804048</wp:posOffset>
            </wp:positionV>
            <wp:extent cx="1198245" cy="378460"/>
            <wp:effectExtent l="0" t="0" r="1905" b="2540"/>
            <wp:wrapTight wrapText="bothSides">
              <wp:wrapPolygon edited="0">
                <wp:start x="0" y="0"/>
                <wp:lineTo x="0" y="20658"/>
                <wp:lineTo x="21291" y="20658"/>
                <wp:lineTo x="21291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2928317</wp:posOffset>
            </wp:positionH>
            <wp:positionV relativeFrom="paragraph">
              <wp:posOffset>669704</wp:posOffset>
            </wp:positionV>
            <wp:extent cx="1278890" cy="757555"/>
            <wp:effectExtent l="0" t="0" r="0" b="4445"/>
            <wp:wrapTight wrapText="bothSides">
              <wp:wrapPolygon edited="0">
                <wp:start x="0" y="0"/>
                <wp:lineTo x="0" y="21184"/>
                <wp:lineTo x="21235" y="21184"/>
                <wp:lineTo x="21235" y="0"/>
                <wp:lineTo x="0" y="0"/>
              </wp:wrapPolygon>
            </wp:wrapTight>
            <wp:docPr id="15" name="Grafik 15" descr="Stiftung Gedenkstätten Buchenw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ftung Gedenkstätten Buchenwal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713">
        <w:rPr>
          <w:rFonts w:ascii="Calibri" w:hAnsi="Calibri"/>
          <w:noProof/>
          <w:color w:val="auto"/>
          <w:kern w:val="0"/>
          <w:sz w:val="22"/>
          <w:szCs w:val="22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-513356</wp:posOffset>
            </wp:positionH>
            <wp:positionV relativeFrom="paragraph">
              <wp:posOffset>707225</wp:posOffset>
            </wp:positionV>
            <wp:extent cx="1165225" cy="489585"/>
            <wp:effectExtent l="0" t="0" r="0" b="5715"/>
            <wp:wrapTight wrapText="bothSides">
              <wp:wrapPolygon edited="0">
                <wp:start x="7416" y="0"/>
                <wp:lineTo x="0" y="2521"/>
                <wp:lineTo x="0" y="21012"/>
                <wp:lineTo x="15891" y="21012"/>
                <wp:lineTo x="21188" y="15969"/>
                <wp:lineTo x="21188" y="9245"/>
                <wp:lineTo x="9181" y="0"/>
                <wp:lineTo x="7416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6713" w:rsidRPr="00AA6713" w:rsidSect="00554ED3">
      <w:footerReference w:type="default" r:id="rId16"/>
      <w:pgSz w:w="11906" w:h="16838"/>
      <w:pgMar w:top="1701" w:right="1134" w:bottom="1134" w:left="1134" w:header="72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6A" w:rsidRDefault="00A77D79">
      <w:r>
        <w:separator/>
      </w:r>
    </w:p>
  </w:endnote>
  <w:endnote w:type="continuationSeparator" w:id="0">
    <w:p w:rsidR="003B2D6A" w:rsidRDefault="00A7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26150955"/>
        <w:docPartObj>
          <w:docPartGallery w:val="Page Numbers (Bottom of Page)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tr w:rsidR="00DE43B0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DE43B0" w:rsidRDefault="00DE43B0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DE43B0" w:rsidRDefault="00DE43B0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608D7" w:rsidRPr="00A608D7">
                <w:rPr>
                  <w:noProof/>
                  <w:lang w:val="de-DE"/>
                </w:rPr>
                <w:t>3</w:t>
              </w:r>
              <w:r>
                <w:fldChar w:fldCharType="end"/>
              </w:r>
            </w:p>
          </w:tc>
        </w:tr>
      </w:sdtContent>
    </w:sdt>
  </w:tbl>
  <w:p w:rsidR="00DE43B0" w:rsidRDefault="00DE43B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585728582"/>
        <w:docPartObj>
          <w:docPartGallery w:val="Page Numbers (Bottom of Page)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tr w:rsidR="00554ED3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554ED3" w:rsidRDefault="00554ED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554ED3" w:rsidRDefault="00554ED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608D7" w:rsidRPr="00A608D7">
                <w:rPr>
                  <w:noProof/>
                  <w:lang w:val="de-DE"/>
                </w:rPr>
                <w:t>7</w:t>
              </w:r>
              <w:r>
                <w:fldChar w:fldCharType="end"/>
              </w:r>
            </w:p>
          </w:tc>
        </w:tr>
      </w:sdtContent>
    </w:sdt>
  </w:tbl>
  <w:p w:rsidR="0026544B" w:rsidRPr="00554ED3" w:rsidRDefault="00A608D7" w:rsidP="00554E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6A" w:rsidRDefault="00A77D79">
      <w:r>
        <w:separator/>
      </w:r>
    </w:p>
  </w:footnote>
  <w:footnote w:type="continuationSeparator" w:id="0">
    <w:p w:rsidR="003B2D6A" w:rsidRDefault="00A77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F12D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E29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E86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A6C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2C39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CCA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F657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30A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2E3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B436D0"/>
    <w:multiLevelType w:val="hybridMultilevel"/>
    <w:tmpl w:val="30EAF2A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8"/>
    <w:rsid w:val="0011132B"/>
    <w:rsid w:val="00177F4C"/>
    <w:rsid w:val="001C6E22"/>
    <w:rsid w:val="00210EDF"/>
    <w:rsid w:val="002301B7"/>
    <w:rsid w:val="00373F16"/>
    <w:rsid w:val="003B2D6A"/>
    <w:rsid w:val="003B32DE"/>
    <w:rsid w:val="00460B84"/>
    <w:rsid w:val="004C5555"/>
    <w:rsid w:val="004F0BA5"/>
    <w:rsid w:val="00510C0B"/>
    <w:rsid w:val="00552B38"/>
    <w:rsid w:val="00554ED3"/>
    <w:rsid w:val="00594A1F"/>
    <w:rsid w:val="005E71C5"/>
    <w:rsid w:val="00601ACD"/>
    <w:rsid w:val="00744D7F"/>
    <w:rsid w:val="00757CA5"/>
    <w:rsid w:val="007674AA"/>
    <w:rsid w:val="008D059F"/>
    <w:rsid w:val="008E749A"/>
    <w:rsid w:val="00946732"/>
    <w:rsid w:val="00994ECB"/>
    <w:rsid w:val="00A608D7"/>
    <w:rsid w:val="00A77D79"/>
    <w:rsid w:val="00A87889"/>
    <w:rsid w:val="00AA6713"/>
    <w:rsid w:val="00AC6F6B"/>
    <w:rsid w:val="00AF7CB1"/>
    <w:rsid w:val="00B07DD3"/>
    <w:rsid w:val="00B75106"/>
    <w:rsid w:val="00B9170B"/>
    <w:rsid w:val="00C06B87"/>
    <w:rsid w:val="00CB00BC"/>
    <w:rsid w:val="00CF7E64"/>
    <w:rsid w:val="00D61509"/>
    <w:rsid w:val="00D65794"/>
    <w:rsid w:val="00DE43B0"/>
    <w:rsid w:val="00DF7576"/>
    <w:rsid w:val="00E37BFE"/>
    <w:rsid w:val="00E915A0"/>
    <w:rsid w:val="00F10C57"/>
    <w:rsid w:val="00FA5449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F3AA4-E5C2-4B82-B93F-F4C076F8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94A1F"/>
    <w:pPr>
      <w:widowControl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pPr>
      <w:spacing w:after="160" w:line="256" w:lineRule="auto"/>
      <w:ind w:left="720"/>
    </w:pPr>
    <w:rPr>
      <w:rFonts w:ascii="Calibri" w:hAnsi="Calibri"/>
      <w:lang w:val="de-DE"/>
    </w:rPr>
  </w:style>
  <w:style w:type="paragraph" w:styleId="Fuzeile">
    <w:name w:val="footer"/>
    <w:basedOn w:val="Standard"/>
    <w:pPr>
      <w:suppressLineNumbers/>
      <w:tabs>
        <w:tab w:val="center" w:pos="4677"/>
        <w:tab w:val="right" w:pos="9355"/>
      </w:tabs>
    </w:pPr>
    <w:rPr>
      <w:rFonts w:ascii="Calibri" w:hAnsi="Calibri"/>
      <w:lang w:val="de-D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pink">
    <w:name w:val="pink"/>
    <w:basedOn w:val="Absatz-Standardschriftart"/>
  </w:style>
  <w:style w:type="character" w:customStyle="1" w:styleId="FuzeileZchn">
    <w:name w:val="Fußzeile Zchn"/>
    <w:basedOn w:val="Absatz-Standardschriftart"/>
    <w:rPr>
      <w:rFonts w:ascii="Calibri" w:eastAsia="Calibri" w:hAnsi="Calibri" w:cs="Times New Roman"/>
      <w:lang w:val="de-DE"/>
    </w:rPr>
  </w:style>
  <w:style w:type="paragraph" w:customStyle="1" w:styleId="KonferenzprogrammTitel">
    <w:name w:val="Konferenzprogramm Titel"/>
    <w:basedOn w:val="Standard"/>
    <w:rsid w:val="00AF7CB1"/>
    <w:pPr>
      <w:shd w:val="clear" w:color="auto" w:fill="FFFFFF"/>
      <w:spacing w:after="40"/>
    </w:pPr>
    <w:rPr>
      <w:rFonts w:asciiTheme="minorHAnsi" w:eastAsia="Times New Roman" w:hAnsiTheme="minorHAnsi" w:cstheme="minorHAnsi"/>
      <w:b/>
      <w:szCs w:val="28"/>
      <w:lang w:eastAsia="ru-RU"/>
    </w:rPr>
  </w:style>
  <w:style w:type="paragraph" w:customStyle="1" w:styleId="KonferenzprogrammPerson">
    <w:name w:val="Konferenzprogramm Person"/>
    <w:basedOn w:val="Standard"/>
    <w:rsid w:val="00594A1F"/>
    <w:pPr>
      <w:shd w:val="clear" w:color="auto" w:fill="FFFFFF"/>
      <w:spacing w:after="160"/>
    </w:pPr>
    <w:rPr>
      <w:rFonts w:asciiTheme="minorHAnsi" w:eastAsia="Times New Roman" w:hAnsiTheme="minorHAnsi" w:cstheme="minorHAnsi"/>
      <w:szCs w:val="28"/>
      <w:lang w:eastAsia="ru-RU"/>
    </w:rPr>
  </w:style>
  <w:style w:type="paragraph" w:styleId="Kopfzeile">
    <w:name w:val="header"/>
    <w:basedOn w:val="Standard"/>
    <w:link w:val="KopfzeileZchn"/>
    <w:uiPriority w:val="99"/>
    <w:unhideWhenUsed/>
    <w:rsid w:val="00554E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4ED3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1836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Heike Winkel</cp:lastModifiedBy>
  <cp:revision>2</cp:revision>
  <dcterms:created xsi:type="dcterms:W3CDTF">2018-08-24T11:48:00Z</dcterms:created>
  <dcterms:modified xsi:type="dcterms:W3CDTF">2018-08-24T11:48:00Z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